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sdt>
      <w:sdtPr>
        <w:id w:val="-1730380013"/>
        <w:docPartObj>
          <w:docPartGallery w:val="Cover Pages"/>
          <w:docPartUnique/>
        </w:docPartObj>
      </w:sdtPr>
      <w:sdtEndPr/>
      <w:sdtContent>
        <w:p w14:paraId="1A02A0C0" w14:textId="77777777" w:rsidR="00203C71" w:rsidRDefault="00203C71">
          <w:r>
            <w:rPr>
              <w:noProof/>
              <w:lang w:eastAsia="tr-TR"/>
            </w:rPr>
            <mc:AlternateContent>
              <mc:Choice Requires="wps">
                <w:drawing>
                  <wp:anchor distT="0" distB="0" distL="114300" distR="114300" simplePos="0" relativeHeight="251659264" behindDoc="0" locked="0" layoutInCell="1" allowOverlap="1" wp14:anchorId="6FDFACB1" wp14:editId="72F0F31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03C71" w14:paraId="447A3776" w14:textId="77777777" w:rsidTr="00E701E9">
                                  <w:trPr>
                                    <w:jc w:val="center"/>
                                  </w:trPr>
                                  <w:tc>
                                    <w:tcPr>
                                      <w:tcW w:w="2568" w:type="pct"/>
                                      <w:vAlign w:val="center"/>
                                    </w:tcPr>
                                    <w:p w14:paraId="346C4A83" w14:textId="778CAF20" w:rsidR="00203C71" w:rsidRDefault="00E701E9" w:rsidP="00E701E9">
                                      <w:pPr>
                                        <w:jc w:val="center"/>
                                      </w:pPr>
                                      <w:r>
                                        <w:rPr>
                                          <w:rFonts w:cstheme="minorHAnsi"/>
                                          <w:caps/>
                                          <w:noProof/>
                                          <w:color w:val="2F5496" w:themeColor="accent1" w:themeShade="BF"/>
                                          <w:sz w:val="56"/>
                                          <w:szCs w:val="56"/>
                                          <w:lang w:eastAsia="tr-TR"/>
                                        </w:rPr>
                                        <w:drawing>
                                          <wp:inline distT="0" distB="0" distL="0" distR="0" wp14:anchorId="6B2755FC" wp14:editId="15667C57">
                                            <wp:extent cx="1393200" cy="82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200" cy="824400"/>
                                                    </a:xfrm>
                                                    <a:prstGeom prst="rect">
                                                      <a:avLst/>
                                                    </a:prstGeom>
                                                    <a:noFill/>
                                                    <a:ln>
                                                      <a:noFill/>
                                                    </a:ln>
                                                  </pic:spPr>
                                                </pic:pic>
                                              </a:graphicData>
                                            </a:graphic>
                                          </wp:inline>
                                        </w:drawing>
                                      </w:r>
                                    </w:p>
                                    <w:sdt>
                                      <w:sdtPr>
                                        <w:rPr>
                                          <w:rFonts w:cstheme="minorHAnsi"/>
                                          <w:caps/>
                                          <w:color w:val="2F5496" w:themeColor="accent1" w:themeShade="BF"/>
                                          <w:sz w:val="56"/>
                                          <w:szCs w:val="56"/>
                                          <w:lang w:val="tr-TR"/>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973556A" w14:textId="60D40A25" w:rsidR="00203C71" w:rsidRPr="00C05B7F" w:rsidRDefault="00E701E9" w:rsidP="00E701E9">
                                          <w:pPr>
                                            <w:pStyle w:val="AralkYok"/>
                                            <w:spacing w:line="312" w:lineRule="auto"/>
                                            <w:jc w:val="center"/>
                                            <w:rPr>
                                              <w:caps/>
                                              <w:color w:val="191919" w:themeColor="text1" w:themeTint="E6"/>
                                              <w:sz w:val="72"/>
                                              <w:szCs w:val="72"/>
                                              <w:lang w:val="tr-TR"/>
                                            </w:rPr>
                                          </w:pPr>
                                          <w:r w:rsidRPr="00E701E9">
                                            <w:rPr>
                                              <w:rFonts w:cstheme="minorHAnsi"/>
                                              <w:caps/>
                                              <w:color w:val="2F5496" w:themeColor="accent1" w:themeShade="BF"/>
                                              <w:sz w:val="56"/>
                                              <w:szCs w:val="56"/>
                                              <w:lang w:val="tr-TR"/>
                                            </w:rPr>
                                            <w:t>Agora life hotel</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rsidP="00E701E9">
                                          <w:pPr>
                                            <w:jc w:val="center"/>
                                            <w:rPr>
                                              <w:sz w:val="24"/>
                                              <w:szCs w:val="24"/>
                                            </w:rPr>
                                          </w:pPr>
                                          <w:r w:rsidRPr="00203C71">
                                            <w:rPr>
                                              <w:color w:val="000000" w:themeColor="text1"/>
                                              <w:sz w:val="56"/>
                                              <w:szCs w:val="24"/>
                                            </w:rPr>
                                            <w:t>SÜRDÜRÜLEBİLİRLİK RAPORLAMASI</w:t>
                                          </w:r>
                                        </w:p>
                                      </w:sdtContent>
                                    </w:sdt>
                                  </w:tc>
                                  <w:tc>
                                    <w:tcPr>
                                      <w:tcW w:w="2432" w:type="pct"/>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497125A9" w:rsidR="00203C71" w:rsidRPr="00203C71" w:rsidRDefault="00C05B7F">
                                          <w:pPr>
                                            <w:rPr>
                                              <w:color w:val="000000" w:themeColor="text1"/>
                                              <w:sz w:val="36"/>
                                            </w:rPr>
                                          </w:pPr>
                                          <w:r>
                                            <w:rPr>
                                              <w:color w:val="2F5496" w:themeColor="accent1" w:themeShade="BF"/>
                                              <w:sz w:val="36"/>
                                            </w:rPr>
                                            <w:t>01.01.2023 – 31.12.2023</w:t>
                                          </w:r>
                                        </w:p>
                                      </w:sdtContent>
                                    </w:sdt>
                                    <w:p w14:paraId="61A0D305" w14:textId="5FE77D96" w:rsidR="00203C71" w:rsidRPr="00806594" w:rsidRDefault="00203C71">
                                      <w:pPr>
                                        <w:pStyle w:val="AralkYok"/>
                                        <w:rPr>
                                          <w:color w:val="ED7D31" w:themeColor="accent2"/>
                                          <w:sz w:val="36"/>
                                          <w:szCs w:val="26"/>
                                          <w:lang w:val="tr-TR"/>
                                        </w:rPr>
                                      </w:pPr>
                                    </w:p>
                                    <w:p w14:paraId="71CC44D9" w14:textId="2D79F270" w:rsidR="00203C71" w:rsidRPr="00203C71" w:rsidRDefault="0050757A">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w14:anchorId="6FDFACB1"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ED7D31"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203C71" w14:paraId="447A3776" w14:textId="77777777" w:rsidTr="00E701E9">
                            <w:trPr>
                              <w:jc w:val="center"/>
                            </w:trPr>
                            <w:tc>
                              <w:tcPr>
                                <w:tcW w:w="2568" w:type="pct"/>
                                <w:vAlign w:val="center"/>
                              </w:tcPr>
                              <w:p w14:paraId="346C4A83" w14:textId="778CAF20" w:rsidR="00203C71" w:rsidRDefault="00E701E9" w:rsidP="00E701E9">
                                <w:pPr>
                                  <w:jc w:val="center"/>
                                </w:pPr>
                                <w:r>
                                  <w:rPr>
                                    <w:rFonts w:cstheme="minorHAnsi"/>
                                    <w:caps/>
                                    <w:noProof/>
                                    <w:color w:val="2F5496" w:themeColor="accent1" w:themeShade="BF"/>
                                    <w:sz w:val="56"/>
                                    <w:szCs w:val="56"/>
                                    <w:lang w:eastAsia="tr-TR"/>
                                  </w:rPr>
                                  <w:drawing>
                                    <wp:inline distT="0" distB="0" distL="0" distR="0" wp14:anchorId="6B2755FC" wp14:editId="15667C57">
                                      <wp:extent cx="1393200" cy="824400"/>
                                      <wp:effectExtent l="0" t="0" r="0" b="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93200" cy="824400"/>
                                              </a:xfrm>
                                              <a:prstGeom prst="rect">
                                                <a:avLst/>
                                              </a:prstGeom>
                                              <a:noFill/>
                                              <a:ln>
                                                <a:noFill/>
                                              </a:ln>
                                            </pic:spPr>
                                          </pic:pic>
                                        </a:graphicData>
                                      </a:graphic>
                                    </wp:inline>
                                  </w:drawing>
                                </w:r>
                              </w:p>
                              <w:sdt>
                                <w:sdtPr>
                                  <w:rPr>
                                    <w:rFonts w:cstheme="minorHAnsi"/>
                                    <w:caps/>
                                    <w:color w:val="2F5496" w:themeColor="accent1" w:themeShade="BF"/>
                                    <w:sz w:val="56"/>
                                    <w:szCs w:val="56"/>
                                    <w:lang w:val="tr-TR"/>
                                  </w:rPr>
                                  <w:alias w:val="Title"/>
                                  <w:tag w:val=""/>
                                  <w:id w:val="-438379639"/>
                                  <w:dataBinding w:prefixMappings="xmlns:ns0='http://purl.org/dc/elements/1.1/' xmlns:ns1='http://schemas.openxmlformats.org/package/2006/metadata/core-properties' " w:xpath="/ns1:coreProperties[1]/ns0:title[1]" w:storeItemID="{6C3C8BC8-F283-45AE-878A-BAB7291924A1}"/>
                                  <w:text/>
                                </w:sdtPr>
                                <w:sdtEndPr/>
                                <w:sdtContent>
                                  <w:p w14:paraId="3973556A" w14:textId="60D40A25" w:rsidR="00203C71" w:rsidRPr="00C05B7F" w:rsidRDefault="00E701E9" w:rsidP="00E701E9">
                                    <w:pPr>
                                      <w:pStyle w:val="AralkYok"/>
                                      <w:spacing w:line="312" w:lineRule="auto"/>
                                      <w:jc w:val="center"/>
                                      <w:rPr>
                                        <w:caps/>
                                        <w:color w:val="191919" w:themeColor="text1" w:themeTint="E6"/>
                                        <w:sz w:val="72"/>
                                        <w:szCs w:val="72"/>
                                        <w:lang w:val="tr-TR"/>
                                      </w:rPr>
                                    </w:pPr>
                                    <w:r w:rsidRPr="00E701E9">
                                      <w:rPr>
                                        <w:rFonts w:cstheme="minorHAnsi"/>
                                        <w:caps/>
                                        <w:color w:val="2F5496" w:themeColor="accent1" w:themeShade="BF"/>
                                        <w:sz w:val="56"/>
                                        <w:szCs w:val="56"/>
                                        <w:lang w:val="tr-TR"/>
                                      </w:rPr>
                                      <w:t>Agora life hotel</w:t>
                                    </w:r>
                                  </w:p>
                                </w:sdtContent>
                              </w:sdt>
                              <w:sdt>
                                <w:sdtPr>
                                  <w:rPr>
                                    <w:color w:val="000000" w:themeColor="text1"/>
                                    <w:sz w:val="56"/>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EndPr/>
                                <w:sdtContent>
                                  <w:p w14:paraId="18A08479" w14:textId="3DB85816" w:rsidR="00203C71" w:rsidRDefault="00203C71" w:rsidP="00E701E9">
                                    <w:pPr>
                                      <w:jc w:val="center"/>
                                      <w:rPr>
                                        <w:sz w:val="24"/>
                                        <w:szCs w:val="24"/>
                                      </w:rPr>
                                    </w:pPr>
                                    <w:r w:rsidRPr="00203C71">
                                      <w:rPr>
                                        <w:color w:val="000000" w:themeColor="text1"/>
                                        <w:sz w:val="56"/>
                                        <w:szCs w:val="24"/>
                                      </w:rPr>
                                      <w:t>SÜRDÜRÜLEBİLİRLİK RAPORLAMASI</w:t>
                                    </w:r>
                                  </w:p>
                                </w:sdtContent>
                              </w:sdt>
                            </w:tc>
                            <w:tc>
                              <w:tcPr>
                                <w:tcW w:w="2432" w:type="pct"/>
                                <w:vAlign w:val="center"/>
                              </w:tcPr>
                              <w:sdt>
                                <w:sdtPr>
                                  <w:rPr>
                                    <w:color w:val="2F5496" w:themeColor="accent1" w:themeShade="BF"/>
                                    <w:sz w:val="36"/>
                                  </w:rPr>
                                  <w:alias w:val="Abstract"/>
                                  <w:tag w:val=""/>
                                  <w:id w:val="-2036181933"/>
                                  <w:dataBinding w:prefixMappings="xmlns:ns0='http://schemas.microsoft.com/office/2006/coverPageProps' " w:xpath="/ns0:CoverPageProperties[1]/ns0:Abstract[1]" w:storeItemID="{55AF091B-3C7A-41E3-B477-F2FDAA23CFDA}"/>
                                  <w:text/>
                                </w:sdtPr>
                                <w:sdtEndPr/>
                                <w:sdtContent>
                                  <w:p w14:paraId="5F30790D" w14:textId="497125A9" w:rsidR="00203C71" w:rsidRPr="00203C71" w:rsidRDefault="00C05B7F">
                                    <w:pPr>
                                      <w:rPr>
                                        <w:color w:val="000000" w:themeColor="text1"/>
                                        <w:sz w:val="36"/>
                                      </w:rPr>
                                    </w:pPr>
                                    <w:r>
                                      <w:rPr>
                                        <w:color w:val="2F5496" w:themeColor="accent1" w:themeShade="BF"/>
                                        <w:sz w:val="36"/>
                                      </w:rPr>
                                      <w:t>01.01.2023 – 31.12.2023</w:t>
                                    </w:r>
                                  </w:p>
                                </w:sdtContent>
                              </w:sdt>
                              <w:p w14:paraId="61A0D305" w14:textId="5FE77D96" w:rsidR="00203C71" w:rsidRPr="00806594" w:rsidRDefault="00203C71">
                                <w:pPr>
                                  <w:pStyle w:val="AralkYok"/>
                                  <w:rPr>
                                    <w:color w:val="ED7D31" w:themeColor="accent2"/>
                                    <w:sz w:val="36"/>
                                    <w:szCs w:val="26"/>
                                    <w:lang w:val="tr-TR"/>
                                  </w:rPr>
                                </w:pPr>
                              </w:p>
                              <w:p w14:paraId="71CC44D9" w14:textId="2D79F270" w:rsidR="00203C71" w:rsidRPr="00203C71" w:rsidRDefault="0050757A">
                                <w:pPr>
                                  <w:pStyle w:val="AralkYok"/>
                                  <w:rPr>
                                    <w:sz w:val="36"/>
                                  </w:rPr>
                                </w:pPr>
                                <w:sdt>
                                  <w:sdtPr>
                                    <w:rPr>
                                      <w:color w:val="44546A" w:themeColor="text2"/>
                                      <w:sz w:val="36"/>
                                    </w:rPr>
                                    <w:alias w:val="Course"/>
                                    <w:tag w:val="Course"/>
                                    <w:id w:val="-710501431"/>
                                    <w:showingPlcHdr/>
                                    <w:dataBinding w:prefixMappings="xmlns:ns0='http://purl.org/dc/elements/1.1/' xmlns:ns1='http://schemas.openxmlformats.org/package/2006/metadata/core-properties' " w:xpath="/ns1:coreProperties[1]/ns1:category[1]" w:storeItemID="{6C3C8BC8-F283-45AE-878A-BAB7291924A1}"/>
                                    <w:text/>
                                  </w:sdtPr>
                                  <w:sdtEndPr/>
                                  <w:sdtContent>
                                    <w:r w:rsidR="00203C71" w:rsidRPr="00203C71">
                                      <w:rPr>
                                        <w:color w:val="44546A" w:themeColor="text2"/>
                                        <w:sz w:val="36"/>
                                      </w:rPr>
                                      <w:t xml:space="preserve">     </w:t>
                                    </w:r>
                                  </w:sdtContent>
                                </w:sdt>
                              </w:p>
                            </w:tc>
                          </w:tr>
                        </w:tbl>
                        <w:p w14:paraId="1FAE82CF" w14:textId="77777777" w:rsidR="00203C71" w:rsidRDefault="00203C71"/>
                      </w:txbxContent>
                    </v:textbox>
                    <w10:wrap anchorx="page" anchory="page"/>
                  </v:shape>
                </w:pict>
              </mc:Fallback>
            </mc:AlternateContent>
          </w:r>
          <w:r>
            <w:br w:type="page"/>
          </w:r>
        </w:p>
        <w:sdt>
          <w:sdtPr>
            <w:rPr>
              <w:rFonts w:asciiTheme="minorHAnsi" w:eastAsiaTheme="minorHAnsi" w:hAnsiTheme="minorHAnsi" w:cstheme="minorBidi"/>
              <w:color w:val="auto"/>
              <w:sz w:val="22"/>
              <w:szCs w:val="22"/>
              <w:lang w:val="tr-TR"/>
            </w:rPr>
            <w:id w:val="-856819751"/>
            <w:docPartObj>
              <w:docPartGallery w:val="Table of Contents"/>
              <w:docPartUnique/>
            </w:docPartObj>
          </w:sdtPr>
          <w:sdtEndPr>
            <w:rPr>
              <w:b/>
              <w:bCs/>
              <w:noProof/>
            </w:rPr>
          </w:sdtEndPr>
          <w:sdtContent>
            <w:p w14:paraId="71DDB565" w14:textId="75879886" w:rsidR="00203C71" w:rsidRDefault="00203C71">
              <w:pPr>
                <w:pStyle w:val="TBal"/>
              </w:pPr>
              <w:proofErr w:type="spellStart"/>
              <w:r>
                <w:t>İçerik</w:t>
              </w:r>
              <w:proofErr w:type="spellEnd"/>
              <w:r>
                <w:t xml:space="preserve"> </w:t>
              </w:r>
            </w:p>
            <w:p w14:paraId="25ECB35B" w14:textId="0943C31D" w:rsidR="00203C71" w:rsidRDefault="00203C71">
              <w:pPr>
                <w:pStyle w:val="T1"/>
                <w:tabs>
                  <w:tab w:val="left" w:pos="440"/>
                  <w:tab w:val="right" w:leader="dot" w:pos="11020"/>
                </w:tabs>
                <w:rPr>
                  <w:noProof/>
                </w:rPr>
              </w:pPr>
              <w:r>
                <w:fldChar w:fldCharType="begin"/>
              </w:r>
              <w:r>
                <w:instrText xml:space="preserve"> TOC \o "1-3" \h \z \u </w:instrText>
              </w:r>
              <w:r>
                <w:fldChar w:fldCharType="separate"/>
              </w:r>
              <w:hyperlink w:anchor="_Toc127977343" w:history="1">
                <w:r w:rsidRPr="00ED403F">
                  <w:rPr>
                    <w:rStyle w:val="Kpr"/>
                    <w:noProof/>
                  </w:rPr>
                  <w:t>1.</w:t>
                </w:r>
                <w:r>
                  <w:rPr>
                    <w:noProof/>
                  </w:rPr>
                  <w:tab/>
                </w:r>
                <w:r w:rsidRPr="00ED403F">
                  <w:rPr>
                    <w:rStyle w:val="Kpr"/>
                    <w:noProof/>
                  </w:rPr>
                  <w:t>Rapor Hakkında</w:t>
                </w:r>
                <w:r>
                  <w:rPr>
                    <w:noProof/>
                    <w:webHidden/>
                  </w:rPr>
                  <w:tab/>
                </w:r>
                <w:r>
                  <w:rPr>
                    <w:noProof/>
                    <w:webHidden/>
                  </w:rPr>
                  <w:fldChar w:fldCharType="begin"/>
                </w:r>
                <w:r>
                  <w:rPr>
                    <w:noProof/>
                    <w:webHidden/>
                  </w:rPr>
                  <w:instrText xml:space="preserve"> PAGEREF _Toc127977343 \h </w:instrText>
                </w:r>
                <w:r>
                  <w:rPr>
                    <w:noProof/>
                    <w:webHidden/>
                  </w:rPr>
                </w:r>
                <w:r>
                  <w:rPr>
                    <w:noProof/>
                    <w:webHidden/>
                  </w:rPr>
                  <w:fldChar w:fldCharType="separate"/>
                </w:r>
                <w:r>
                  <w:rPr>
                    <w:noProof/>
                    <w:webHidden/>
                  </w:rPr>
                  <w:t>1</w:t>
                </w:r>
                <w:r>
                  <w:rPr>
                    <w:noProof/>
                    <w:webHidden/>
                  </w:rPr>
                  <w:fldChar w:fldCharType="end"/>
                </w:r>
              </w:hyperlink>
            </w:p>
            <w:p w14:paraId="04A96BB3" w14:textId="54372AA8" w:rsidR="00203C71" w:rsidRDefault="0050757A">
              <w:pPr>
                <w:pStyle w:val="T1"/>
                <w:tabs>
                  <w:tab w:val="left" w:pos="440"/>
                  <w:tab w:val="right" w:leader="dot" w:pos="11020"/>
                </w:tabs>
                <w:rPr>
                  <w:noProof/>
                </w:rPr>
              </w:pPr>
              <w:hyperlink w:anchor="_Toc127977344" w:history="1">
                <w:r w:rsidR="00203C71" w:rsidRPr="00ED403F">
                  <w:rPr>
                    <w:rStyle w:val="Kpr"/>
                    <w:noProof/>
                  </w:rPr>
                  <w:t>2.</w:t>
                </w:r>
                <w:r w:rsidR="00203C71">
                  <w:rPr>
                    <w:noProof/>
                  </w:rPr>
                  <w:tab/>
                </w:r>
                <w:r w:rsidR="00203C71" w:rsidRPr="00ED403F">
                  <w:rPr>
                    <w:rStyle w:val="Kpr"/>
                    <w:noProof/>
                  </w:rPr>
                  <w:t>Tesis Tanıtımı ve Tesis Özellikleri</w:t>
                </w:r>
                <w:r w:rsidR="00203C71">
                  <w:rPr>
                    <w:noProof/>
                    <w:webHidden/>
                  </w:rPr>
                  <w:tab/>
                </w:r>
                <w:r w:rsidR="00203C71">
                  <w:rPr>
                    <w:noProof/>
                    <w:webHidden/>
                  </w:rPr>
                  <w:fldChar w:fldCharType="begin"/>
                </w:r>
                <w:r w:rsidR="00203C71">
                  <w:rPr>
                    <w:noProof/>
                    <w:webHidden/>
                  </w:rPr>
                  <w:instrText xml:space="preserve"> PAGEREF _Toc127977344 \h </w:instrText>
                </w:r>
                <w:r w:rsidR="00203C71">
                  <w:rPr>
                    <w:noProof/>
                    <w:webHidden/>
                  </w:rPr>
                </w:r>
                <w:r w:rsidR="00203C71">
                  <w:rPr>
                    <w:noProof/>
                    <w:webHidden/>
                  </w:rPr>
                  <w:fldChar w:fldCharType="separate"/>
                </w:r>
                <w:r w:rsidR="00203C71">
                  <w:rPr>
                    <w:noProof/>
                    <w:webHidden/>
                  </w:rPr>
                  <w:t>2</w:t>
                </w:r>
                <w:r w:rsidR="00203C71">
                  <w:rPr>
                    <w:noProof/>
                    <w:webHidden/>
                  </w:rPr>
                  <w:fldChar w:fldCharType="end"/>
                </w:r>
              </w:hyperlink>
            </w:p>
            <w:p w14:paraId="729569FF" w14:textId="2837AE24" w:rsidR="00203C71" w:rsidRDefault="0050757A">
              <w:pPr>
                <w:pStyle w:val="T1"/>
                <w:tabs>
                  <w:tab w:val="left" w:pos="440"/>
                  <w:tab w:val="right" w:leader="dot" w:pos="11020"/>
                </w:tabs>
                <w:rPr>
                  <w:noProof/>
                </w:rPr>
              </w:pPr>
              <w:hyperlink w:anchor="_Toc127977345" w:history="1">
                <w:r w:rsidR="00203C71" w:rsidRPr="00ED403F">
                  <w:rPr>
                    <w:rStyle w:val="Kpr"/>
                    <w:noProof/>
                  </w:rPr>
                  <w:t>3.</w:t>
                </w:r>
                <w:r w:rsidR="00203C71">
                  <w:rPr>
                    <w:noProof/>
                  </w:rPr>
                  <w:tab/>
                </w:r>
                <w:r w:rsidR="00203C71" w:rsidRPr="00ED403F">
                  <w:rPr>
                    <w:rStyle w:val="Kpr"/>
                    <w:noProof/>
                  </w:rPr>
                  <w:t>Sürdürülebilirlik Ekibi</w:t>
                </w:r>
                <w:r w:rsidR="00203C71">
                  <w:rPr>
                    <w:noProof/>
                    <w:webHidden/>
                  </w:rPr>
                  <w:tab/>
                </w:r>
                <w:r w:rsidR="00203C71">
                  <w:rPr>
                    <w:noProof/>
                    <w:webHidden/>
                  </w:rPr>
                  <w:fldChar w:fldCharType="begin"/>
                </w:r>
                <w:r w:rsidR="00203C71">
                  <w:rPr>
                    <w:noProof/>
                    <w:webHidden/>
                  </w:rPr>
                  <w:instrText xml:space="preserve"> PAGEREF _Toc127977345 \h </w:instrText>
                </w:r>
                <w:r w:rsidR="00203C71">
                  <w:rPr>
                    <w:noProof/>
                    <w:webHidden/>
                  </w:rPr>
                </w:r>
                <w:r w:rsidR="00203C71">
                  <w:rPr>
                    <w:noProof/>
                    <w:webHidden/>
                  </w:rPr>
                  <w:fldChar w:fldCharType="separate"/>
                </w:r>
                <w:r w:rsidR="00203C71">
                  <w:rPr>
                    <w:noProof/>
                    <w:webHidden/>
                  </w:rPr>
                  <w:t>3</w:t>
                </w:r>
                <w:r w:rsidR="00203C71">
                  <w:rPr>
                    <w:noProof/>
                    <w:webHidden/>
                  </w:rPr>
                  <w:fldChar w:fldCharType="end"/>
                </w:r>
              </w:hyperlink>
            </w:p>
            <w:p w14:paraId="69104FC6" w14:textId="6C6A9D06" w:rsidR="00203C71" w:rsidRDefault="0050757A">
              <w:pPr>
                <w:pStyle w:val="T1"/>
                <w:tabs>
                  <w:tab w:val="left" w:pos="440"/>
                  <w:tab w:val="right" w:leader="dot" w:pos="11020"/>
                </w:tabs>
                <w:rPr>
                  <w:noProof/>
                </w:rPr>
              </w:pPr>
              <w:hyperlink w:anchor="_Toc127977346" w:history="1">
                <w:r w:rsidR="00203C71" w:rsidRPr="00ED403F">
                  <w:rPr>
                    <w:rStyle w:val="Kpr"/>
                    <w:noProof/>
                  </w:rPr>
                  <w:t>4.</w:t>
                </w:r>
                <w:r w:rsidR="00203C71">
                  <w:rPr>
                    <w:noProof/>
                  </w:rPr>
                  <w:tab/>
                </w:r>
                <w:r w:rsidR="00203C71" w:rsidRPr="00ED403F">
                  <w:rPr>
                    <w:rStyle w:val="Kpr"/>
                    <w:noProof/>
                  </w:rPr>
                  <w:t>Çevre Etkilerinin Azaltılması</w:t>
                </w:r>
                <w:r w:rsidR="00203C71">
                  <w:rPr>
                    <w:noProof/>
                    <w:webHidden/>
                  </w:rPr>
                  <w:tab/>
                </w:r>
                <w:r w:rsidR="00203C71">
                  <w:rPr>
                    <w:noProof/>
                    <w:webHidden/>
                  </w:rPr>
                  <w:fldChar w:fldCharType="begin"/>
                </w:r>
                <w:r w:rsidR="00203C71">
                  <w:rPr>
                    <w:noProof/>
                    <w:webHidden/>
                  </w:rPr>
                  <w:instrText xml:space="preserve"> PAGEREF _Toc127977346 \h </w:instrText>
                </w:r>
                <w:r w:rsidR="00203C71">
                  <w:rPr>
                    <w:noProof/>
                    <w:webHidden/>
                  </w:rPr>
                </w:r>
                <w:r w:rsidR="00203C71">
                  <w:rPr>
                    <w:noProof/>
                    <w:webHidden/>
                  </w:rPr>
                  <w:fldChar w:fldCharType="separate"/>
                </w:r>
                <w:r w:rsidR="00203C71">
                  <w:rPr>
                    <w:noProof/>
                    <w:webHidden/>
                  </w:rPr>
                  <w:t>4</w:t>
                </w:r>
                <w:r w:rsidR="00203C71">
                  <w:rPr>
                    <w:noProof/>
                    <w:webHidden/>
                  </w:rPr>
                  <w:fldChar w:fldCharType="end"/>
                </w:r>
              </w:hyperlink>
            </w:p>
            <w:p w14:paraId="31D14DC0" w14:textId="686C97D1" w:rsidR="00203C71" w:rsidRDefault="0050757A">
              <w:pPr>
                <w:pStyle w:val="T1"/>
                <w:tabs>
                  <w:tab w:val="left" w:pos="440"/>
                  <w:tab w:val="right" w:leader="dot" w:pos="11020"/>
                </w:tabs>
                <w:rPr>
                  <w:noProof/>
                </w:rPr>
              </w:pPr>
              <w:hyperlink w:anchor="_Toc127977347" w:history="1">
                <w:r w:rsidR="00203C71" w:rsidRPr="00ED403F">
                  <w:rPr>
                    <w:rStyle w:val="Kpr"/>
                    <w:noProof/>
                  </w:rPr>
                  <w:t>5.</w:t>
                </w:r>
                <w:r w:rsidR="00203C71">
                  <w:rPr>
                    <w:noProof/>
                  </w:rPr>
                  <w:tab/>
                </w:r>
                <w:r w:rsidR="00203C71" w:rsidRPr="00ED403F">
                  <w:rPr>
                    <w:rStyle w:val="Kpr"/>
                    <w:noProof/>
                  </w:rPr>
                  <w:t>Personel ve Çalışma Hayatı</w:t>
                </w:r>
                <w:r w:rsidR="00203C71">
                  <w:rPr>
                    <w:noProof/>
                    <w:webHidden/>
                  </w:rPr>
                  <w:tab/>
                </w:r>
                <w:r w:rsidR="00203C71">
                  <w:rPr>
                    <w:noProof/>
                    <w:webHidden/>
                  </w:rPr>
                  <w:fldChar w:fldCharType="begin"/>
                </w:r>
                <w:r w:rsidR="00203C71">
                  <w:rPr>
                    <w:noProof/>
                    <w:webHidden/>
                  </w:rPr>
                  <w:instrText xml:space="preserve"> PAGEREF _Toc127977347 \h </w:instrText>
                </w:r>
                <w:r w:rsidR="00203C71">
                  <w:rPr>
                    <w:noProof/>
                    <w:webHidden/>
                  </w:rPr>
                </w:r>
                <w:r w:rsidR="00203C71">
                  <w:rPr>
                    <w:noProof/>
                    <w:webHidden/>
                  </w:rPr>
                  <w:fldChar w:fldCharType="separate"/>
                </w:r>
                <w:r w:rsidR="00203C71">
                  <w:rPr>
                    <w:noProof/>
                    <w:webHidden/>
                  </w:rPr>
                  <w:t>5</w:t>
                </w:r>
                <w:r w:rsidR="00203C71">
                  <w:rPr>
                    <w:noProof/>
                    <w:webHidden/>
                  </w:rPr>
                  <w:fldChar w:fldCharType="end"/>
                </w:r>
              </w:hyperlink>
            </w:p>
            <w:p w14:paraId="45A08B07" w14:textId="341C2C56" w:rsidR="00203C71" w:rsidRDefault="0050757A">
              <w:pPr>
                <w:pStyle w:val="T1"/>
                <w:tabs>
                  <w:tab w:val="left" w:pos="440"/>
                  <w:tab w:val="right" w:leader="dot" w:pos="11020"/>
                </w:tabs>
                <w:rPr>
                  <w:noProof/>
                </w:rPr>
              </w:pPr>
              <w:hyperlink w:anchor="_Toc127977348" w:history="1">
                <w:r w:rsidR="00203C71" w:rsidRPr="00ED403F">
                  <w:rPr>
                    <w:rStyle w:val="Kpr"/>
                    <w:noProof/>
                  </w:rPr>
                  <w:t>6.</w:t>
                </w:r>
                <w:r w:rsidR="00203C71">
                  <w:rPr>
                    <w:noProof/>
                  </w:rPr>
                  <w:tab/>
                </w:r>
                <w:r w:rsidR="00203C71" w:rsidRPr="00ED403F">
                  <w:rPr>
                    <w:rStyle w:val="Kpr"/>
                    <w:noProof/>
                  </w:rPr>
                  <w:t>Yapılan Sosyal Çalışmalar</w:t>
                </w:r>
                <w:r w:rsidR="00203C71">
                  <w:rPr>
                    <w:noProof/>
                    <w:webHidden/>
                  </w:rPr>
                  <w:tab/>
                </w:r>
                <w:r w:rsidR="00203C71">
                  <w:rPr>
                    <w:noProof/>
                    <w:webHidden/>
                  </w:rPr>
                  <w:fldChar w:fldCharType="begin"/>
                </w:r>
                <w:r w:rsidR="00203C71">
                  <w:rPr>
                    <w:noProof/>
                    <w:webHidden/>
                  </w:rPr>
                  <w:instrText xml:space="preserve"> PAGEREF _Toc127977348 \h </w:instrText>
                </w:r>
                <w:r w:rsidR="00203C71">
                  <w:rPr>
                    <w:noProof/>
                    <w:webHidden/>
                  </w:rPr>
                </w:r>
                <w:r w:rsidR="00203C71">
                  <w:rPr>
                    <w:noProof/>
                    <w:webHidden/>
                  </w:rPr>
                  <w:fldChar w:fldCharType="separate"/>
                </w:r>
                <w:r w:rsidR="00203C71">
                  <w:rPr>
                    <w:noProof/>
                    <w:webHidden/>
                  </w:rPr>
                  <w:t>6</w:t>
                </w:r>
                <w:r w:rsidR="00203C71">
                  <w:rPr>
                    <w:noProof/>
                    <w:webHidden/>
                  </w:rPr>
                  <w:fldChar w:fldCharType="end"/>
                </w:r>
              </w:hyperlink>
            </w:p>
            <w:p w14:paraId="3B0261F0" w14:textId="6F06DA9B" w:rsidR="00203C71" w:rsidRDefault="0050757A">
              <w:pPr>
                <w:pStyle w:val="T1"/>
                <w:tabs>
                  <w:tab w:val="left" w:pos="440"/>
                  <w:tab w:val="right" w:leader="dot" w:pos="11020"/>
                </w:tabs>
                <w:rPr>
                  <w:noProof/>
                </w:rPr>
              </w:pPr>
              <w:hyperlink w:anchor="_Toc127977349" w:history="1">
                <w:r w:rsidR="00203C71" w:rsidRPr="00ED403F">
                  <w:rPr>
                    <w:rStyle w:val="Kpr"/>
                    <w:noProof/>
                  </w:rPr>
                  <w:t>7.</w:t>
                </w:r>
                <w:r w:rsidR="00203C71">
                  <w:rPr>
                    <w:noProof/>
                  </w:rPr>
                  <w:tab/>
                </w:r>
                <w:r w:rsidR="00203C71" w:rsidRPr="00ED403F">
                  <w:rPr>
                    <w:rStyle w:val="Kpr"/>
                    <w:noProof/>
                  </w:rPr>
                  <w:t>Kültürel Çalışmalar</w:t>
                </w:r>
                <w:r w:rsidR="00203C71">
                  <w:rPr>
                    <w:noProof/>
                    <w:webHidden/>
                  </w:rPr>
                  <w:tab/>
                </w:r>
                <w:r w:rsidR="00203C71">
                  <w:rPr>
                    <w:noProof/>
                    <w:webHidden/>
                  </w:rPr>
                  <w:fldChar w:fldCharType="begin"/>
                </w:r>
                <w:r w:rsidR="00203C71">
                  <w:rPr>
                    <w:noProof/>
                    <w:webHidden/>
                  </w:rPr>
                  <w:instrText xml:space="preserve"> PAGEREF _Toc127977349 \h </w:instrText>
                </w:r>
                <w:r w:rsidR="00203C71">
                  <w:rPr>
                    <w:noProof/>
                    <w:webHidden/>
                  </w:rPr>
                </w:r>
                <w:r w:rsidR="00203C71">
                  <w:rPr>
                    <w:noProof/>
                    <w:webHidden/>
                  </w:rPr>
                  <w:fldChar w:fldCharType="separate"/>
                </w:r>
                <w:r w:rsidR="00203C71">
                  <w:rPr>
                    <w:noProof/>
                    <w:webHidden/>
                  </w:rPr>
                  <w:t>7</w:t>
                </w:r>
                <w:r w:rsidR="00203C71">
                  <w:rPr>
                    <w:noProof/>
                    <w:webHidden/>
                  </w:rPr>
                  <w:fldChar w:fldCharType="end"/>
                </w:r>
              </w:hyperlink>
            </w:p>
            <w:p w14:paraId="6184E71D" w14:textId="74FD65EA" w:rsidR="00203C71" w:rsidRDefault="00203C71">
              <w:r>
                <w:rPr>
                  <w:b/>
                  <w:bCs/>
                  <w:noProof/>
                </w:rPr>
                <w:fldChar w:fldCharType="end"/>
              </w:r>
            </w:p>
          </w:sdtContent>
        </w:sdt>
        <w:p w14:paraId="7279C629" w14:textId="77777777" w:rsidR="00203C71" w:rsidRDefault="00203C71">
          <w:r>
            <w:br w:type="page"/>
          </w:r>
        </w:p>
        <w:p w14:paraId="00C1551E" w14:textId="5E0B4C44" w:rsidR="00203C71" w:rsidRDefault="0050757A"/>
      </w:sdtContent>
    </w:sdt>
    <w:p w14:paraId="7F997B46" w14:textId="3D330D37" w:rsidR="00C346EB" w:rsidRDefault="00203C71" w:rsidP="00203C71">
      <w:pPr>
        <w:pStyle w:val="Balk1"/>
        <w:numPr>
          <w:ilvl w:val="0"/>
          <w:numId w:val="1"/>
        </w:numPr>
      </w:pPr>
      <w:bookmarkStart w:id="0" w:name="_Toc127977343"/>
      <w:r>
        <w:t>Rapor Hakkında</w:t>
      </w:r>
      <w:bookmarkEnd w:id="0"/>
      <w:r>
        <w:t xml:space="preserve"> </w:t>
      </w:r>
    </w:p>
    <w:p w14:paraId="6A8EC61A" w14:textId="77777777" w:rsidR="00203C71" w:rsidRPr="00203C71" w:rsidRDefault="00203C71" w:rsidP="00203C71"/>
    <w:p w14:paraId="2D70E593" w14:textId="0984320A" w:rsidR="00806594" w:rsidRDefault="00806594" w:rsidP="00203C71">
      <w:r w:rsidRPr="00806594">
        <w:t>Sürdürülebilirlik, b</w:t>
      </w:r>
      <w:r>
        <w:t>izim</w:t>
      </w:r>
      <w:r w:rsidRPr="00806594">
        <w:t xml:space="preserve"> için birinci önceliktir ve işletmemin temel bir değeri haline gelmiştir. İşletmeme başlarken, çevremizdeki doğal kaynakları koruma ve gelecek nesillere daha iyi bir dünya bırakma sorumluluğunu taşıdığımı fark etti</w:t>
      </w:r>
      <w:r>
        <w:t>k</w:t>
      </w:r>
      <w:r w:rsidRPr="00806594">
        <w:t>. Bu nedenle, sürdürülebilirlik çalışmalarına odaklanmak için adımlar atmaya karar verdi</w:t>
      </w:r>
      <w:r>
        <w:t>k</w:t>
      </w:r>
      <w:r w:rsidRPr="00806594">
        <w:t>.</w:t>
      </w:r>
    </w:p>
    <w:p w14:paraId="2F805B89" w14:textId="21BB37E9" w:rsidR="00806594" w:rsidRDefault="00806594" w:rsidP="00203C71">
      <w:r w:rsidRPr="00806594">
        <w:t>İlk olarak, enerji kullanımını optimize etmek için çeşitli önlemler aldı</w:t>
      </w:r>
      <w:r>
        <w:t>k</w:t>
      </w:r>
      <w:r w:rsidRPr="00806594">
        <w:t>. Enerji verimli aydınlatma sistemleri ve elektronik cihazlar kullanarak enerji tüketimini azaltmaya yönelik çalışmalara başladı</w:t>
      </w:r>
      <w:r>
        <w:t>k</w:t>
      </w:r>
      <w:r w:rsidRPr="00806594">
        <w:t>.</w:t>
      </w:r>
      <w:r>
        <w:t xml:space="preserve"> Otel için A seviyesi olan </w:t>
      </w:r>
      <w:proofErr w:type="gramStart"/>
      <w:r>
        <w:t>ekipmanı</w:t>
      </w:r>
      <w:proofErr w:type="gramEnd"/>
      <w:r>
        <w:t xml:space="preserve"> kullanmayı tercih ettik.</w:t>
      </w:r>
    </w:p>
    <w:p w14:paraId="4B48BEDF" w14:textId="43271581" w:rsidR="00806594" w:rsidRDefault="00806594" w:rsidP="00203C71">
      <w:r w:rsidRPr="00806594">
        <w:t xml:space="preserve">Su kaynaklarının etkin kullanımı da </w:t>
      </w:r>
      <w:r>
        <w:t>bizim</w:t>
      </w:r>
      <w:r w:rsidRPr="00806594">
        <w:t xml:space="preserve"> için önemli bir konudur. Bu nedenle, su tasarrufu sağlamak için su akımlarını kontrol eden armatürler ve yüksek verimli duş başlıkları gibi su tasarrufu sağlayan ekipmanları otel odalarına ve ortak kullanım alanlarına </w:t>
      </w:r>
      <w:proofErr w:type="gramStart"/>
      <w:r w:rsidRPr="00806594">
        <w:t>entegre</w:t>
      </w:r>
      <w:proofErr w:type="gramEnd"/>
      <w:r w:rsidRPr="00806594">
        <w:t xml:space="preserve"> etti</w:t>
      </w:r>
      <w:r>
        <w:t>k</w:t>
      </w:r>
      <w:r w:rsidRPr="00806594">
        <w:t>.</w:t>
      </w:r>
    </w:p>
    <w:p w14:paraId="4D70D4B9" w14:textId="17818572" w:rsidR="00806594" w:rsidRDefault="00806594" w:rsidP="00203C71">
      <w:r w:rsidRPr="00806594">
        <w:t>Atık yönetimi de sürdürülebilirlik çabalarımın önemli bir parçasıdır. Atık miktarını azaltmak için geri dönüşüm programları başlattı</w:t>
      </w:r>
      <w:r>
        <w:t>k</w:t>
      </w:r>
      <w:r w:rsidRPr="00806594">
        <w:t xml:space="preserve"> ve geri dönüştürülebilir malzemelerin kullanımını teşvik etti</w:t>
      </w:r>
      <w:r>
        <w:t>k</w:t>
      </w:r>
      <w:r w:rsidRPr="00806594">
        <w:t>.</w:t>
      </w:r>
    </w:p>
    <w:p w14:paraId="5EE91218" w14:textId="701F5C55" w:rsidR="00806594" w:rsidRDefault="00806594" w:rsidP="00203C71">
      <w:r w:rsidRPr="00806594">
        <w:t>Misafirler</w:t>
      </w:r>
      <w:r>
        <w:t>e</w:t>
      </w:r>
      <w:r w:rsidRPr="00806594">
        <w:t xml:space="preserve"> de sürdürülebilirlik konusunda bilinçlendirmek amacıyla farkındalık programları düzenlemekteyi</w:t>
      </w:r>
      <w:r>
        <w:t>z</w:t>
      </w:r>
      <w:r w:rsidRPr="00806594">
        <w:t>. Otelde bulunan çeşitli bilgilendirme panoları, broşürler ve etkinlikler aracılığıyla misafirler</w:t>
      </w:r>
      <w:r>
        <w:t>e</w:t>
      </w:r>
      <w:r w:rsidRPr="00806594">
        <w:t xml:space="preserve"> sürdürülebilirlik konularında bilgi veriyorum. Ayrıca, yerel çevreyi keşfetmeleri ve doğal yaşamı korumaları için çevre dostu aktiviteleri teşvik ediyoru</w:t>
      </w:r>
      <w:r>
        <w:t>z</w:t>
      </w:r>
      <w:r w:rsidRPr="00806594">
        <w:t>.</w:t>
      </w:r>
    </w:p>
    <w:p w14:paraId="7E262C99" w14:textId="63577C77" w:rsidR="00806594" w:rsidRDefault="00806594" w:rsidP="00203C71">
      <w:r w:rsidRPr="00806594">
        <w:t xml:space="preserve">Sürdürülebilirlik </w:t>
      </w:r>
      <w:proofErr w:type="gramStart"/>
      <w:r w:rsidRPr="00806594">
        <w:t>misyon</w:t>
      </w:r>
      <w:proofErr w:type="gramEnd"/>
      <w:r w:rsidRPr="00806594">
        <w:t xml:space="preserve"> ve vizyon</w:t>
      </w:r>
      <w:r>
        <w:t>u</w:t>
      </w:r>
      <w:r w:rsidRPr="00806594">
        <w:t>, doğal kaynakları etkin ve verimli bir şekilde kullanarak oteli</w:t>
      </w:r>
      <w:r>
        <w:t>mizin</w:t>
      </w:r>
      <w:r w:rsidRPr="00806594">
        <w:t xml:space="preserve"> çevresel etkisini en aza indirmek ve topluma olumlu bir katkı sağlamaktır. Bu </w:t>
      </w:r>
      <w:proofErr w:type="gramStart"/>
      <w:r w:rsidRPr="00806594">
        <w:t>misyonu</w:t>
      </w:r>
      <w:proofErr w:type="gramEnd"/>
      <w:r w:rsidRPr="00806594">
        <w:t xml:space="preserve"> gerçekleştirmek için sürekli olarak yeni çözümler arıyor ve sürdürülebilir uygulamaları teşvik ediyoru</w:t>
      </w:r>
      <w:r>
        <w:t>z</w:t>
      </w:r>
      <w:r w:rsidRPr="00806594">
        <w:t>.</w:t>
      </w:r>
    </w:p>
    <w:p w14:paraId="2E4EC3EA" w14:textId="7A9B50E4" w:rsidR="00806594" w:rsidRDefault="00806594" w:rsidP="00203C71">
      <w:r w:rsidRPr="00806594">
        <w:t>Sürdürülebilirlik çalışmaları, oteli</w:t>
      </w:r>
      <w:r>
        <w:t>n</w:t>
      </w:r>
      <w:r w:rsidRPr="00806594">
        <w:t xml:space="preserve"> genel iş stratejisi ve değerlerinin bir parçasıdır. Misafirler</w:t>
      </w:r>
      <w:r>
        <w:t>e</w:t>
      </w:r>
      <w:r w:rsidRPr="00806594">
        <w:t xml:space="preserve"> sürdürülebilir bir deneyim sunmayı hedefliyor</w:t>
      </w:r>
      <w:r>
        <w:t>uz</w:t>
      </w:r>
      <w:r w:rsidRPr="00806594">
        <w:t xml:space="preserve"> ve bu alanda lider olmayı amaçlıyoru</w:t>
      </w:r>
      <w:r>
        <w:t>z</w:t>
      </w:r>
      <w:r w:rsidRPr="00806594">
        <w:t>. Sürdürülebilirlik çabalarım</w:t>
      </w:r>
      <w:r>
        <w:t>ız</w:t>
      </w:r>
      <w:r w:rsidRPr="00806594">
        <w:t xml:space="preserve">, otel çevre dostu bir </w:t>
      </w:r>
      <w:proofErr w:type="gramStart"/>
      <w:r w:rsidRPr="00806594">
        <w:t>destinasyon</w:t>
      </w:r>
      <w:proofErr w:type="gramEnd"/>
      <w:r w:rsidRPr="00806594">
        <w:t xml:space="preserve"> haline getirerek, hem doğal kaynakları koruma hem de misafirler</w:t>
      </w:r>
      <w:r>
        <w:t>e</w:t>
      </w:r>
      <w:r w:rsidRPr="00806594">
        <w:t xml:space="preserve"> benzersiz bir deneyim sunma amac</w:t>
      </w:r>
      <w:r>
        <w:t>ı</w:t>
      </w:r>
      <w:r w:rsidRPr="00806594">
        <w:t xml:space="preserve"> desteklemektedir.</w:t>
      </w:r>
    </w:p>
    <w:p w14:paraId="08DD1D0B" w14:textId="68AB4502" w:rsidR="00203C71" w:rsidRPr="00203C71" w:rsidRDefault="00203C71" w:rsidP="00203C71">
      <w:r w:rsidRPr="00203C71">
        <w:t xml:space="preserve">Bu hazırlanan sürdürülebilirlik raporu </w:t>
      </w:r>
      <w:r w:rsidR="00806594">
        <w:t>2023</w:t>
      </w:r>
      <w:r w:rsidRPr="00203C71">
        <w:t xml:space="preserve"> yıl aralıgındaki verileri içermektedir.</w:t>
      </w:r>
    </w:p>
    <w:p w14:paraId="78DEFF76" w14:textId="3D7A6564" w:rsidR="00203C71" w:rsidRDefault="00203C71" w:rsidP="00203C71">
      <w:pPr>
        <w:rPr>
          <w:i/>
          <w:color w:val="2F5496" w:themeColor="accent1" w:themeShade="BF"/>
        </w:rPr>
      </w:pPr>
      <w:r>
        <w:rPr>
          <w:i/>
          <w:color w:val="2F5496" w:themeColor="accent1" w:themeShade="BF"/>
        </w:rPr>
        <w:br/>
      </w:r>
    </w:p>
    <w:p w14:paraId="1B9092B6" w14:textId="14591162" w:rsidR="00203C71" w:rsidRDefault="00203C71" w:rsidP="00203C71">
      <w:pPr>
        <w:rPr>
          <w:i/>
          <w:color w:val="2F5496" w:themeColor="accent1" w:themeShade="BF"/>
        </w:rPr>
      </w:pPr>
    </w:p>
    <w:p w14:paraId="37FC9818" w14:textId="7063B319" w:rsidR="00203C71" w:rsidRDefault="00203C71" w:rsidP="00203C71">
      <w:pPr>
        <w:rPr>
          <w:i/>
          <w:color w:val="2F5496" w:themeColor="accent1" w:themeShade="BF"/>
        </w:rPr>
      </w:pPr>
    </w:p>
    <w:p w14:paraId="3BDAB2E1" w14:textId="500D31B0" w:rsidR="00203C71" w:rsidRDefault="00203C71" w:rsidP="00203C71">
      <w:pPr>
        <w:rPr>
          <w:i/>
          <w:color w:val="2F5496" w:themeColor="accent1" w:themeShade="BF"/>
        </w:rPr>
      </w:pPr>
    </w:p>
    <w:p w14:paraId="2537FF83" w14:textId="7051FE82" w:rsidR="00203C71" w:rsidRDefault="00203C71" w:rsidP="00203C71">
      <w:pPr>
        <w:rPr>
          <w:i/>
          <w:color w:val="2F5496" w:themeColor="accent1" w:themeShade="BF"/>
        </w:rPr>
      </w:pPr>
    </w:p>
    <w:p w14:paraId="149DAABB" w14:textId="7FAB71D1" w:rsidR="00203C71" w:rsidRDefault="00203C71" w:rsidP="00203C71">
      <w:pPr>
        <w:rPr>
          <w:i/>
          <w:color w:val="2F5496" w:themeColor="accent1" w:themeShade="BF"/>
        </w:rPr>
      </w:pPr>
    </w:p>
    <w:p w14:paraId="6F3A4D5E" w14:textId="2AB70576" w:rsidR="00203C71" w:rsidRDefault="00203C71" w:rsidP="00203C71">
      <w:pPr>
        <w:rPr>
          <w:i/>
          <w:color w:val="2F5496" w:themeColor="accent1" w:themeShade="BF"/>
        </w:rPr>
      </w:pPr>
    </w:p>
    <w:p w14:paraId="75301F13" w14:textId="1C5F2722" w:rsidR="00203C71" w:rsidRDefault="00203C71">
      <w:pPr>
        <w:rPr>
          <w:i/>
          <w:color w:val="2F5496" w:themeColor="accent1" w:themeShade="BF"/>
        </w:rPr>
      </w:pPr>
      <w:r>
        <w:rPr>
          <w:i/>
          <w:color w:val="2F5496" w:themeColor="accent1" w:themeShade="BF"/>
        </w:rPr>
        <w:br w:type="page"/>
      </w:r>
    </w:p>
    <w:p w14:paraId="096D061E" w14:textId="46C677F8" w:rsidR="00203C71" w:rsidRDefault="00203C71" w:rsidP="00203C71">
      <w:pPr>
        <w:pStyle w:val="Balk1"/>
        <w:numPr>
          <w:ilvl w:val="0"/>
          <w:numId w:val="1"/>
        </w:numPr>
      </w:pPr>
      <w:bookmarkStart w:id="1" w:name="_Toc127977344"/>
      <w:r>
        <w:lastRenderedPageBreak/>
        <w:t>Tesis Tanıtımı ve Tesis Özellikleri</w:t>
      </w:r>
      <w:bookmarkEnd w:id="1"/>
      <w:r>
        <w:t xml:space="preserve"> </w:t>
      </w:r>
    </w:p>
    <w:p w14:paraId="46F53F02" w14:textId="77777777" w:rsidR="00F05EB7" w:rsidRPr="00F05EB7" w:rsidRDefault="00F05EB7" w:rsidP="00F05EB7"/>
    <w:p w14:paraId="440CAD30" w14:textId="7360321E" w:rsidR="00E701E9" w:rsidRDefault="00E701E9" w:rsidP="00203C71">
      <w:pPr>
        <w:rPr>
          <w:i/>
          <w:color w:val="2F5496" w:themeColor="accent1" w:themeShade="BF"/>
        </w:rPr>
      </w:pPr>
      <w:r>
        <w:rPr>
          <w:i/>
          <w:color w:val="2F5496" w:themeColor="accent1" w:themeShade="BF"/>
        </w:rPr>
        <w:t xml:space="preserve">Agora Life Hotel 2009 senede Sultanahmet turistik bölgesinde açılmış butik oteldir. Toplam 16 oda var olan otelimiz bütün bölgesel turistik yerlerinin yakınlıktadır. Konum sakin ve çok yoğunluk olmayan sokakta yer alıyor. Otelimizde misafirler için sadece kolay ulaşım değil – müthiş manzaralı bir teras ve yüksek pozisyondan boğazı ve Aya Sofya Camii </w:t>
      </w:r>
      <w:proofErr w:type="spellStart"/>
      <w:r>
        <w:rPr>
          <w:i/>
          <w:color w:val="2F5496" w:themeColor="accent1" w:themeShade="BF"/>
        </w:rPr>
        <w:t>yı</w:t>
      </w:r>
      <w:proofErr w:type="spellEnd"/>
      <w:r>
        <w:rPr>
          <w:i/>
          <w:color w:val="2F5496" w:themeColor="accent1" w:themeShade="BF"/>
        </w:rPr>
        <w:t xml:space="preserve"> manzara veren terasımız var. Bu arada da kahvaltı </w:t>
      </w:r>
      <w:proofErr w:type="gramStart"/>
      <w:r>
        <w:rPr>
          <w:i/>
          <w:color w:val="2F5496" w:themeColor="accent1" w:themeShade="BF"/>
        </w:rPr>
        <w:t>imkanları</w:t>
      </w:r>
      <w:proofErr w:type="gramEnd"/>
      <w:r>
        <w:rPr>
          <w:i/>
          <w:color w:val="2F5496" w:themeColor="accent1" w:themeShade="BF"/>
        </w:rPr>
        <w:t xml:space="preserve"> vardır ve misafir tamamen isteğe göre hem kapalı alanda hem de açık alanda kahvaltı hizmetimizden faydalanabilir. Senelerce değişmeyen personel sayesinde kalite seviye ile ve iş kavramları ile verilen </w:t>
      </w:r>
      <w:r w:rsidR="00F05EB7">
        <w:rPr>
          <w:i/>
          <w:color w:val="2F5496" w:themeColor="accent1" w:themeShade="BF"/>
        </w:rPr>
        <w:t xml:space="preserve">destek ve </w:t>
      </w:r>
      <w:proofErr w:type="gramStart"/>
      <w:r w:rsidR="00F05EB7">
        <w:rPr>
          <w:i/>
          <w:color w:val="2F5496" w:themeColor="accent1" w:themeShade="BF"/>
        </w:rPr>
        <w:t>imkanlar</w:t>
      </w:r>
      <w:proofErr w:type="gramEnd"/>
      <w:r w:rsidR="00F05EB7">
        <w:rPr>
          <w:i/>
          <w:color w:val="2F5496" w:themeColor="accent1" w:themeShade="BF"/>
        </w:rPr>
        <w:t xml:space="preserve"> bütün misafirlere iyi tecrübe olarak faydalı oluyor. </w:t>
      </w:r>
    </w:p>
    <w:p w14:paraId="4C6F9339" w14:textId="497F085E" w:rsidR="00F05EB7" w:rsidRDefault="00F05EB7" w:rsidP="00203C71">
      <w:pPr>
        <w:rPr>
          <w:i/>
          <w:color w:val="2F5496" w:themeColor="accent1" w:themeShade="BF"/>
        </w:rPr>
      </w:pPr>
      <w:r>
        <w:rPr>
          <w:i/>
          <w:color w:val="2F5496" w:themeColor="accent1" w:themeShade="BF"/>
        </w:rPr>
        <w:t xml:space="preserve">Her türlü misafirlere göre konaklama </w:t>
      </w:r>
      <w:proofErr w:type="gramStart"/>
      <w:r>
        <w:rPr>
          <w:i/>
          <w:color w:val="2F5496" w:themeColor="accent1" w:themeShade="BF"/>
        </w:rPr>
        <w:t>imkanları</w:t>
      </w:r>
      <w:proofErr w:type="gramEnd"/>
      <w:r>
        <w:rPr>
          <w:i/>
          <w:color w:val="2F5496" w:themeColor="accent1" w:themeShade="BF"/>
        </w:rPr>
        <w:t xml:space="preserve"> bulunuyor ve özellikle aileleri ve yaşlıları mutlu etmeye çalışıyoruz. Otelimizde asansör kullanarak bütün hizmete kolaylıkça ulaşırlar. Bebekli çiftlere de bayan personel tarafımızdan her konuda yardımı gelir örneğin mama ısıtma / bebek yatağı açma / bez verme / çamaşır değiştirme.</w:t>
      </w:r>
    </w:p>
    <w:p w14:paraId="2970D36B" w14:textId="2F64C385" w:rsidR="00F05EB7" w:rsidRPr="00203C71" w:rsidRDefault="00F05EB7" w:rsidP="00203C71">
      <w:pPr>
        <w:rPr>
          <w:i/>
          <w:color w:val="2F5496" w:themeColor="accent1" w:themeShade="BF"/>
        </w:rPr>
      </w:pPr>
      <w:r>
        <w:rPr>
          <w:i/>
          <w:color w:val="2F5496" w:themeColor="accent1" w:themeShade="BF"/>
        </w:rPr>
        <w:t xml:space="preserve">Bu arada büyük gruplu misafirler kahvaltı saati sonrasında salonu konferans ve toplantı için kullanabilirler. </w:t>
      </w:r>
    </w:p>
    <w:p w14:paraId="747A8C24" w14:textId="77525E91" w:rsidR="00203C71" w:rsidRDefault="00203C71" w:rsidP="00203C71">
      <w:pPr>
        <w:rPr>
          <w:i/>
          <w:color w:val="2F5496" w:themeColor="accent1" w:themeShade="BF"/>
        </w:rPr>
      </w:pPr>
    </w:p>
    <w:p w14:paraId="2E02E227" w14:textId="3FAAC736" w:rsidR="00203C71" w:rsidRDefault="00203C71" w:rsidP="00203C71">
      <w:pPr>
        <w:rPr>
          <w:i/>
          <w:color w:val="2F5496" w:themeColor="accent1" w:themeShade="BF"/>
        </w:rPr>
      </w:pPr>
    </w:p>
    <w:p w14:paraId="15A942AE" w14:textId="196FBB72" w:rsidR="00203C71" w:rsidRDefault="00203C71" w:rsidP="00203C71">
      <w:pPr>
        <w:rPr>
          <w:i/>
          <w:color w:val="2F5496" w:themeColor="accent1" w:themeShade="BF"/>
        </w:rPr>
      </w:pPr>
    </w:p>
    <w:p w14:paraId="6E76BAA9" w14:textId="5BE3D2B7" w:rsidR="00203C71" w:rsidRDefault="00203C71" w:rsidP="00203C71">
      <w:pPr>
        <w:rPr>
          <w:i/>
          <w:color w:val="2F5496" w:themeColor="accent1" w:themeShade="BF"/>
        </w:rPr>
      </w:pPr>
    </w:p>
    <w:p w14:paraId="4E1790EB" w14:textId="791F6A6C" w:rsidR="00203C71" w:rsidRDefault="00203C71" w:rsidP="00203C71">
      <w:pPr>
        <w:rPr>
          <w:i/>
          <w:color w:val="2F5496" w:themeColor="accent1" w:themeShade="BF"/>
        </w:rPr>
      </w:pPr>
    </w:p>
    <w:p w14:paraId="4542B662" w14:textId="2B5B9EE6" w:rsidR="00203C71" w:rsidRDefault="00203C71" w:rsidP="00203C71">
      <w:pPr>
        <w:rPr>
          <w:i/>
          <w:color w:val="2F5496" w:themeColor="accent1" w:themeShade="BF"/>
        </w:rPr>
      </w:pPr>
    </w:p>
    <w:p w14:paraId="74EBBA76" w14:textId="125D4A10" w:rsidR="00203C71" w:rsidRDefault="00203C71" w:rsidP="00203C71">
      <w:pPr>
        <w:rPr>
          <w:i/>
          <w:color w:val="2F5496" w:themeColor="accent1" w:themeShade="BF"/>
        </w:rPr>
      </w:pPr>
    </w:p>
    <w:p w14:paraId="1FEF11C5" w14:textId="318970C2" w:rsidR="00203C71" w:rsidRDefault="00203C71" w:rsidP="00203C71">
      <w:pPr>
        <w:rPr>
          <w:i/>
          <w:color w:val="2F5496" w:themeColor="accent1" w:themeShade="BF"/>
        </w:rPr>
      </w:pPr>
    </w:p>
    <w:p w14:paraId="00B7932E" w14:textId="1D95F0E1" w:rsidR="00203C71" w:rsidRDefault="00203C71" w:rsidP="00203C71">
      <w:pPr>
        <w:rPr>
          <w:i/>
          <w:color w:val="2F5496" w:themeColor="accent1" w:themeShade="BF"/>
        </w:rPr>
      </w:pPr>
    </w:p>
    <w:p w14:paraId="1C469ED0" w14:textId="5C4763F2" w:rsidR="00203C71" w:rsidRDefault="00203C71" w:rsidP="00203C71">
      <w:pPr>
        <w:rPr>
          <w:i/>
          <w:color w:val="2F5496" w:themeColor="accent1" w:themeShade="BF"/>
        </w:rPr>
      </w:pPr>
    </w:p>
    <w:p w14:paraId="39D21CF5" w14:textId="4CADC3A9" w:rsidR="00203C71" w:rsidRDefault="00203C71" w:rsidP="00203C71">
      <w:pPr>
        <w:rPr>
          <w:i/>
          <w:color w:val="2F5496" w:themeColor="accent1" w:themeShade="BF"/>
        </w:rPr>
      </w:pPr>
    </w:p>
    <w:p w14:paraId="4138105F" w14:textId="1ED8EE85" w:rsidR="00203C71" w:rsidRDefault="00203C71" w:rsidP="00203C71">
      <w:pPr>
        <w:rPr>
          <w:i/>
          <w:color w:val="2F5496" w:themeColor="accent1" w:themeShade="BF"/>
        </w:rPr>
      </w:pPr>
    </w:p>
    <w:p w14:paraId="03432E46" w14:textId="4352F19F" w:rsidR="00203C71" w:rsidRDefault="00203C71" w:rsidP="00203C71">
      <w:pPr>
        <w:rPr>
          <w:i/>
          <w:color w:val="2F5496" w:themeColor="accent1" w:themeShade="BF"/>
        </w:rPr>
      </w:pPr>
    </w:p>
    <w:p w14:paraId="600C3176" w14:textId="4ED25E66" w:rsidR="00203C71" w:rsidRDefault="00203C71" w:rsidP="00203C71">
      <w:pPr>
        <w:rPr>
          <w:i/>
          <w:color w:val="2F5496" w:themeColor="accent1" w:themeShade="BF"/>
        </w:rPr>
      </w:pPr>
    </w:p>
    <w:p w14:paraId="65C24041" w14:textId="682D50D1" w:rsidR="00203C71" w:rsidRDefault="00203C71">
      <w:pPr>
        <w:rPr>
          <w:i/>
          <w:color w:val="2F5496" w:themeColor="accent1" w:themeShade="BF"/>
        </w:rPr>
      </w:pPr>
    </w:p>
    <w:p w14:paraId="2D825252" w14:textId="7B9CD8F2" w:rsidR="00F05EB7" w:rsidRDefault="00F05EB7">
      <w:pPr>
        <w:rPr>
          <w:i/>
          <w:color w:val="2F5496" w:themeColor="accent1" w:themeShade="BF"/>
        </w:rPr>
      </w:pPr>
    </w:p>
    <w:p w14:paraId="2A18D75B" w14:textId="3F04D2D2" w:rsidR="00F05EB7" w:rsidRDefault="00F05EB7">
      <w:pPr>
        <w:rPr>
          <w:i/>
          <w:color w:val="2F5496" w:themeColor="accent1" w:themeShade="BF"/>
        </w:rPr>
      </w:pPr>
    </w:p>
    <w:p w14:paraId="37189622" w14:textId="77777777" w:rsidR="00F05EB7" w:rsidRDefault="00F05EB7">
      <w:pPr>
        <w:rPr>
          <w:i/>
          <w:color w:val="2F5496" w:themeColor="accent1" w:themeShade="BF"/>
        </w:rPr>
      </w:pPr>
    </w:p>
    <w:p w14:paraId="5BD1CB31" w14:textId="69F163DD" w:rsidR="00203C71" w:rsidRDefault="00203C71" w:rsidP="00203C71">
      <w:pPr>
        <w:pStyle w:val="Balk1"/>
        <w:numPr>
          <w:ilvl w:val="0"/>
          <w:numId w:val="1"/>
        </w:numPr>
      </w:pPr>
      <w:bookmarkStart w:id="2" w:name="_Toc127977345"/>
      <w:r>
        <w:lastRenderedPageBreak/>
        <w:t>Sürdürülebilirlik Ekibi</w:t>
      </w:r>
      <w:bookmarkEnd w:id="2"/>
    </w:p>
    <w:p w14:paraId="6C9115DC" w14:textId="3EF02B3D" w:rsidR="00203C71" w:rsidRDefault="00203C71" w:rsidP="00203C71">
      <w:pPr>
        <w:rPr>
          <w:color w:val="2F5496" w:themeColor="accent1" w:themeShade="BF"/>
        </w:rPr>
      </w:pPr>
    </w:p>
    <w:p w14:paraId="1EB786AC" w14:textId="7361DF25" w:rsidR="003922C7" w:rsidRDefault="003922C7" w:rsidP="00203C71">
      <w:r w:rsidRPr="003922C7">
        <w:t>Kalite müdürü: Genel anlamıyla, kalite müdürü bir organizasyonda kalite yönetim sistemlerini planlama, uygulama, denetleme ve geliştirme sorumluluğunu üstlenen kişidir. Kalite politikalarını oluşturma, kalite hedeflerini belirleme, kalite eğitimleri düzenleme, müşteri geri bildirimlerini değerlendirme gibi görevleri yerine getirir.</w:t>
      </w:r>
    </w:p>
    <w:p w14:paraId="0CBA722D" w14:textId="67BAD2D4" w:rsidR="003922C7" w:rsidRDefault="003922C7" w:rsidP="00203C71"/>
    <w:p w14:paraId="05370ED9" w14:textId="3C54D913" w:rsidR="003922C7" w:rsidRDefault="003922C7" w:rsidP="00203C71">
      <w:r w:rsidRPr="003922C7">
        <w:t>Teknik hizmetler müdürü: Teknik hizmetler müdürü, oteldeki tüm teknik ve mühendislik faaliyetlerinden sorumlu olan kişidir. Otelin fiziksel varlıklarının (binalar, elektrik, mekanik sistemler vb.) bakım ve işletilmesini sağlar. Ayrıca, oteldeki teknik projeleri yönetir ve tesisin enerji verimliliği, güvenliği ve çevresel sürdürülebilirlik gibi konularda çalışmalar yapar.</w:t>
      </w:r>
    </w:p>
    <w:p w14:paraId="1E188725" w14:textId="2E0556BB" w:rsidR="003922C7" w:rsidRDefault="003922C7" w:rsidP="00203C71"/>
    <w:p w14:paraId="1DDD17EE" w14:textId="07AEA976" w:rsidR="003922C7" w:rsidRDefault="003922C7" w:rsidP="00203C71">
      <w:proofErr w:type="spellStart"/>
      <w:r w:rsidRPr="003922C7">
        <w:t>Satınalma</w:t>
      </w:r>
      <w:proofErr w:type="spellEnd"/>
      <w:r w:rsidRPr="003922C7">
        <w:t xml:space="preserve"> müdürü: </w:t>
      </w:r>
      <w:proofErr w:type="spellStart"/>
      <w:r w:rsidRPr="003922C7">
        <w:t>Satınalma</w:t>
      </w:r>
      <w:proofErr w:type="spellEnd"/>
      <w:r w:rsidRPr="003922C7">
        <w:t xml:space="preserve"> müdürü, otel işletmesinin ihtiyaç duyduğu mal ve hizmetleri temin etmekle sorumlu kişidir. Tedarikçi ilişkilerini yönetir, malzeme taleplerini değerlendirir, fiyat teklifleri alır ve mümkün olan en iyi koşullarda malzeme tedarikini sağlamak için pazar araştırmaları yapar. Sürdürülebilir </w:t>
      </w:r>
      <w:proofErr w:type="spellStart"/>
      <w:r w:rsidRPr="003922C7">
        <w:t>satınalma</w:t>
      </w:r>
      <w:proofErr w:type="spellEnd"/>
      <w:r w:rsidRPr="003922C7">
        <w:t xml:space="preserve"> uygulamalarını benimseyerek çevresel etkileri azaltmak ve toplumsal sorumlulukları yerine getirmek de önemli bir görev olabilir.</w:t>
      </w:r>
    </w:p>
    <w:p w14:paraId="52A7D8F3" w14:textId="0C3ACE41" w:rsidR="003922C7" w:rsidRDefault="003922C7" w:rsidP="00203C71"/>
    <w:p w14:paraId="47073D46" w14:textId="148BB551" w:rsidR="003922C7" w:rsidRPr="003922C7" w:rsidRDefault="003922C7" w:rsidP="00203C71">
      <w:proofErr w:type="spellStart"/>
      <w:r w:rsidRPr="003922C7">
        <w:t>Sürdürülebilik</w:t>
      </w:r>
      <w:proofErr w:type="spellEnd"/>
      <w:r w:rsidRPr="003922C7">
        <w:t xml:space="preserve"> üzerine ekipte yer alan görevli kişi, otelin sürdürülebilirlik stratejisini planlama, uygulama ve izleme süreçlerinde aktif rol oynayan kişidir. Bu görevli, sürdürülebilirlik hedeflerini belirler, sürdürülebilir uygulamaları teşvik eder, performansı değerlendirir ve sürdürülebilirlik raporlaması yapar. Ayrıca, çevresel etkileri azaltmak, enerji ve su verimliliğini artırmak, atık yönetimi stratejilerini geliştirmek gibi konularda çalışmalar yürütür.</w:t>
      </w:r>
    </w:p>
    <w:p w14:paraId="0ED03AE7" w14:textId="4D2369A3" w:rsidR="00203C71" w:rsidRDefault="00203C71" w:rsidP="00203C71">
      <w:pPr>
        <w:rPr>
          <w:color w:val="2F5496" w:themeColor="accent1" w:themeShade="BF"/>
        </w:rPr>
      </w:pPr>
      <w:r>
        <w:rPr>
          <w:noProof/>
          <w:color w:val="4472C4" w:themeColor="accent1"/>
          <w:lang w:eastAsia="tr-TR"/>
        </w:rPr>
        <w:drawing>
          <wp:inline distT="0" distB="0" distL="0" distR="0" wp14:anchorId="5BE4E1D1" wp14:editId="67F18DA6">
            <wp:extent cx="6927850" cy="3155950"/>
            <wp:effectExtent l="0" t="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14:paraId="50DE3834" w14:textId="74C9C4E6" w:rsidR="00203C71" w:rsidRDefault="00203C71" w:rsidP="003922C7">
      <w:pPr>
        <w:tabs>
          <w:tab w:val="left" w:pos="2260"/>
        </w:tabs>
      </w:pPr>
      <w:r>
        <w:br w:type="page"/>
      </w:r>
    </w:p>
    <w:p w14:paraId="5A78C515" w14:textId="20A3EF83" w:rsidR="00203C71" w:rsidRDefault="00203C71" w:rsidP="00203C71">
      <w:pPr>
        <w:pStyle w:val="Balk1"/>
        <w:numPr>
          <w:ilvl w:val="0"/>
          <w:numId w:val="1"/>
        </w:numPr>
      </w:pPr>
      <w:bookmarkStart w:id="3" w:name="_Toc127977346"/>
      <w:r>
        <w:lastRenderedPageBreak/>
        <w:t>Çevre Etkilerinin Azaltılması</w:t>
      </w:r>
      <w:bookmarkEnd w:id="3"/>
    </w:p>
    <w:p w14:paraId="7E5D2777" w14:textId="77777777" w:rsidR="003922C7" w:rsidRDefault="003922C7" w:rsidP="00203C71">
      <w:pPr>
        <w:rPr>
          <w:i/>
          <w:color w:val="2F5496" w:themeColor="accent1" w:themeShade="BF"/>
        </w:rPr>
      </w:pPr>
    </w:p>
    <w:p w14:paraId="33733638" w14:textId="77777777" w:rsidR="003922C7" w:rsidRPr="003922C7" w:rsidRDefault="003922C7" w:rsidP="003922C7">
      <w:pPr>
        <w:rPr>
          <w:b/>
          <w:bCs/>
          <w:iCs/>
        </w:rPr>
      </w:pPr>
      <w:r w:rsidRPr="003922C7">
        <w:rPr>
          <w:b/>
          <w:bCs/>
          <w:iCs/>
        </w:rPr>
        <w:t>Çevre Yönetimi:</w:t>
      </w:r>
    </w:p>
    <w:p w14:paraId="65F3CE65" w14:textId="77777777" w:rsidR="003922C7" w:rsidRPr="003922C7" w:rsidRDefault="003922C7" w:rsidP="003922C7">
      <w:pPr>
        <w:rPr>
          <w:iCs/>
        </w:rPr>
      </w:pPr>
      <w:proofErr w:type="gramStart"/>
      <w:r w:rsidRPr="003922C7">
        <w:rPr>
          <w:iCs/>
        </w:rPr>
        <w:t>Hedef: Çevresel etkileri azaltmak, doğal kaynakları korumak ve ekosisteme zarar vermemek.</w:t>
      </w:r>
      <w:proofErr w:type="gramEnd"/>
    </w:p>
    <w:p w14:paraId="4607D203" w14:textId="5B5004E5" w:rsidR="00203C71" w:rsidRDefault="003922C7" w:rsidP="003922C7">
      <w:pPr>
        <w:rPr>
          <w:iCs/>
        </w:rPr>
      </w:pPr>
      <w:r w:rsidRPr="003922C7">
        <w:rPr>
          <w:iCs/>
        </w:rPr>
        <w:t>Önlemler: Enerji verimliliğini artırmak, çevreye duyarlı temizlik malzemeleri kullanmak, geri dönüşüm programları uygulamak, doğal yaşamı destekleyici alanlar oluşturmak.</w:t>
      </w:r>
    </w:p>
    <w:p w14:paraId="211FB5B3" w14:textId="77777777" w:rsidR="003922C7" w:rsidRPr="009A7691" w:rsidRDefault="003922C7" w:rsidP="003922C7">
      <w:pPr>
        <w:rPr>
          <w:b/>
          <w:bCs/>
          <w:iCs/>
        </w:rPr>
      </w:pPr>
      <w:r w:rsidRPr="009A7691">
        <w:rPr>
          <w:b/>
          <w:bCs/>
          <w:iCs/>
        </w:rPr>
        <w:t>Atık Yönetimi:</w:t>
      </w:r>
    </w:p>
    <w:p w14:paraId="588A4747" w14:textId="77777777" w:rsidR="003922C7" w:rsidRPr="003922C7" w:rsidRDefault="003922C7" w:rsidP="003922C7">
      <w:pPr>
        <w:rPr>
          <w:iCs/>
        </w:rPr>
      </w:pPr>
      <w:r w:rsidRPr="003922C7">
        <w:rPr>
          <w:iCs/>
        </w:rPr>
        <w:t xml:space="preserve">Hedef: Atık miktarını azaltmak, geri dönüşümü teşvik etmek ve atıkların doğru bir şekilde </w:t>
      </w:r>
      <w:proofErr w:type="spellStart"/>
      <w:r w:rsidRPr="003922C7">
        <w:rPr>
          <w:iCs/>
        </w:rPr>
        <w:t>bertarafını</w:t>
      </w:r>
      <w:proofErr w:type="spellEnd"/>
      <w:r w:rsidRPr="003922C7">
        <w:rPr>
          <w:iCs/>
        </w:rPr>
        <w:t xml:space="preserve"> sağlamak.</w:t>
      </w:r>
    </w:p>
    <w:p w14:paraId="27D89B36" w14:textId="253806CE" w:rsidR="003922C7" w:rsidRDefault="003922C7" w:rsidP="003922C7">
      <w:pPr>
        <w:rPr>
          <w:iCs/>
        </w:rPr>
      </w:pPr>
      <w:r w:rsidRPr="003922C7">
        <w:rPr>
          <w:iCs/>
        </w:rPr>
        <w:t xml:space="preserve">Önlemler: Atık ayrıştırma sistemleri kurmak, geri dönüşümlü malzemelerin kullanımını teşvik etmek, organik atıkları </w:t>
      </w:r>
      <w:r>
        <w:rPr>
          <w:iCs/>
        </w:rPr>
        <w:t>ayırmak</w:t>
      </w:r>
      <w:r w:rsidRPr="003922C7">
        <w:rPr>
          <w:iCs/>
        </w:rPr>
        <w:t>, atık yönetimi eğitimleri düzenlemek.</w:t>
      </w:r>
    </w:p>
    <w:p w14:paraId="47F025FF" w14:textId="77777777" w:rsidR="003922C7" w:rsidRPr="009A7691" w:rsidRDefault="003922C7" w:rsidP="003922C7">
      <w:pPr>
        <w:rPr>
          <w:b/>
          <w:bCs/>
          <w:iCs/>
        </w:rPr>
      </w:pPr>
      <w:r w:rsidRPr="009A7691">
        <w:rPr>
          <w:b/>
          <w:bCs/>
          <w:iCs/>
        </w:rPr>
        <w:t>Enerji Yönetimi:</w:t>
      </w:r>
    </w:p>
    <w:p w14:paraId="62EE7842" w14:textId="77777777" w:rsidR="003922C7" w:rsidRPr="003922C7" w:rsidRDefault="003922C7" w:rsidP="003922C7">
      <w:pPr>
        <w:rPr>
          <w:iCs/>
        </w:rPr>
      </w:pPr>
      <w:r w:rsidRPr="003922C7">
        <w:rPr>
          <w:iCs/>
        </w:rPr>
        <w:t>Hedef: Enerji tüketimini azaltmak, enerji verimliliğini artırmak ve yenilenebilir enerji kaynaklarına geçiş yapmak.</w:t>
      </w:r>
    </w:p>
    <w:p w14:paraId="7169D7E9" w14:textId="18E0671D" w:rsidR="003922C7" w:rsidRDefault="003922C7" w:rsidP="003922C7">
      <w:pPr>
        <w:rPr>
          <w:iCs/>
        </w:rPr>
      </w:pPr>
      <w:r w:rsidRPr="003922C7">
        <w:rPr>
          <w:iCs/>
        </w:rPr>
        <w:t>Önlemler: Enerji verimli aydınlatma sistemleri kullanmak, enerji tasarruflu cihazlar tercih etmek, izleme ve kontrol sistemleri kullanarak enerji tüketimini optimize etmek, güneş enerjisi gibi yenilenebilir enerji kaynaklarından faydalanmak.</w:t>
      </w:r>
    </w:p>
    <w:p w14:paraId="3E559944" w14:textId="77777777" w:rsidR="003922C7" w:rsidRPr="009A7691" w:rsidRDefault="003922C7" w:rsidP="003922C7">
      <w:pPr>
        <w:rPr>
          <w:b/>
          <w:bCs/>
          <w:iCs/>
        </w:rPr>
      </w:pPr>
      <w:r w:rsidRPr="009A7691">
        <w:rPr>
          <w:b/>
          <w:bCs/>
          <w:iCs/>
        </w:rPr>
        <w:t>Yasal Yükümlülüklere Uyum:</w:t>
      </w:r>
    </w:p>
    <w:p w14:paraId="74E5A442" w14:textId="77777777" w:rsidR="003922C7" w:rsidRPr="003922C7" w:rsidRDefault="003922C7" w:rsidP="003922C7">
      <w:pPr>
        <w:rPr>
          <w:iCs/>
        </w:rPr>
      </w:pPr>
      <w:r w:rsidRPr="003922C7">
        <w:rPr>
          <w:iCs/>
        </w:rPr>
        <w:t>Hedef: İlgili çevre mevzuatına tam uyum sağlamak ve yasal gereklilikleri yerine getirmek.</w:t>
      </w:r>
    </w:p>
    <w:p w14:paraId="73E08A31" w14:textId="07F17F33" w:rsidR="003922C7" w:rsidRDefault="003922C7" w:rsidP="003922C7">
      <w:pPr>
        <w:rPr>
          <w:iCs/>
        </w:rPr>
      </w:pPr>
      <w:r w:rsidRPr="003922C7">
        <w:rPr>
          <w:iCs/>
        </w:rPr>
        <w:t>Önlemler: İlgili yasal düzenlemeleri takip etmek, gerekli izin ve lisansları almak, düzenli denetimler ve raporlamalar yapmak.</w:t>
      </w:r>
    </w:p>
    <w:p w14:paraId="3A50CB30" w14:textId="77777777" w:rsidR="003922C7" w:rsidRPr="009A7691" w:rsidRDefault="003922C7" w:rsidP="003922C7">
      <w:pPr>
        <w:rPr>
          <w:b/>
          <w:bCs/>
          <w:iCs/>
        </w:rPr>
      </w:pPr>
      <w:r w:rsidRPr="009A7691">
        <w:rPr>
          <w:b/>
          <w:bCs/>
          <w:iCs/>
        </w:rPr>
        <w:t xml:space="preserve">Su ve </w:t>
      </w:r>
      <w:proofErr w:type="spellStart"/>
      <w:r w:rsidRPr="009A7691">
        <w:rPr>
          <w:b/>
          <w:bCs/>
          <w:iCs/>
        </w:rPr>
        <w:t>Atıksu</w:t>
      </w:r>
      <w:proofErr w:type="spellEnd"/>
      <w:r w:rsidRPr="009A7691">
        <w:rPr>
          <w:b/>
          <w:bCs/>
          <w:iCs/>
        </w:rPr>
        <w:t xml:space="preserve"> Yönetimi:</w:t>
      </w:r>
    </w:p>
    <w:p w14:paraId="488FBDEA" w14:textId="77777777" w:rsidR="003922C7" w:rsidRPr="003922C7" w:rsidRDefault="003922C7" w:rsidP="003922C7">
      <w:pPr>
        <w:rPr>
          <w:iCs/>
        </w:rPr>
      </w:pPr>
      <w:r w:rsidRPr="003922C7">
        <w:rPr>
          <w:iCs/>
        </w:rPr>
        <w:t xml:space="preserve">Hedef: Su kaynaklarını etkin ve verimli bir şekilde kullanmak, </w:t>
      </w:r>
      <w:proofErr w:type="spellStart"/>
      <w:r w:rsidRPr="003922C7">
        <w:rPr>
          <w:iCs/>
        </w:rPr>
        <w:t>atıksuların</w:t>
      </w:r>
      <w:proofErr w:type="spellEnd"/>
      <w:r w:rsidRPr="003922C7">
        <w:rPr>
          <w:iCs/>
        </w:rPr>
        <w:t xml:space="preserve"> doğru bir şekilde arıtılmasını sağlamak.</w:t>
      </w:r>
    </w:p>
    <w:p w14:paraId="56A98DF5" w14:textId="31A789A9" w:rsidR="003922C7" w:rsidRDefault="003922C7" w:rsidP="003922C7">
      <w:pPr>
        <w:rPr>
          <w:iCs/>
        </w:rPr>
      </w:pPr>
      <w:r w:rsidRPr="003922C7">
        <w:rPr>
          <w:iCs/>
        </w:rPr>
        <w:t xml:space="preserve">Önlemler: Su tasarruflu armatürler ve duş başlıkları kullanmak, yeraltı sulama sistemleri tercih etmek, </w:t>
      </w:r>
      <w:proofErr w:type="spellStart"/>
      <w:r w:rsidRPr="003922C7">
        <w:rPr>
          <w:iCs/>
        </w:rPr>
        <w:t>atıksu</w:t>
      </w:r>
      <w:proofErr w:type="spellEnd"/>
      <w:r w:rsidRPr="003922C7">
        <w:rPr>
          <w:iCs/>
        </w:rPr>
        <w:t xml:space="preserve"> arıtma sistemleri kullanarak </w:t>
      </w:r>
      <w:proofErr w:type="spellStart"/>
      <w:r w:rsidRPr="003922C7">
        <w:rPr>
          <w:iCs/>
        </w:rPr>
        <w:t>atıksuları</w:t>
      </w:r>
      <w:proofErr w:type="spellEnd"/>
      <w:r w:rsidRPr="003922C7">
        <w:rPr>
          <w:iCs/>
        </w:rPr>
        <w:t xml:space="preserve"> arıtmak.</w:t>
      </w:r>
    </w:p>
    <w:p w14:paraId="12B1E832" w14:textId="77777777" w:rsidR="003922C7" w:rsidRPr="009A7691" w:rsidRDefault="003922C7" w:rsidP="003922C7">
      <w:pPr>
        <w:rPr>
          <w:b/>
          <w:bCs/>
          <w:iCs/>
        </w:rPr>
      </w:pPr>
      <w:r w:rsidRPr="009A7691">
        <w:rPr>
          <w:b/>
          <w:bCs/>
          <w:iCs/>
        </w:rPr>
        <w:t>Kimyasal Yönetimi:</w:t>
      </w:r>
    </w:p>
    <w:p w14:paraId="4E258028" w14:textId="77777777" w:rsidR="003922C7" w:rsidRPr="003922C7" w:rsidRDefault="003922C7" w:rsidP="003922C7">
      <w:pPr>
        <w:rPr>
          <w:iCs/>
        </w:rPr>
      </w:pPr>
      <w:r w:rsidRPr="003922C7">
        <w:rPr>
          <w:iCs/>
        </w:rPr>
        <w:t>Hedef: Kimyasal kullanımını azaltmak, çevreye ve insan sağlığına zararlı etkileri en aza indirmek.</w:t>
      </w:r>
    </w:p>
    <w:p w14:paraId="0358F589" w14:textId="0FB26F00" w:rsidR="003922C7" w:rsidRPr="003922C7" w:rsidRDefault="003922C7" w:rsidP="003922C7">
      <w:pPr>
        <w:rPr>
          <w:iCs/>
        </w:rPr>
      </w:pPr>
      <w:r w:rsidRPr="003922C7">
        <w:rPr>
          <w:iCs/>
        </w:rPr>
        <w:t xml:space="preserve">Önlemler: Çevre dostu temizlik malzemeleri ve </w:t>
      </w:r>
      <w:proofErr w:type="gramStart"/>
      <w:r w:rsidRPr="003922C7">
        <w:rPr>
          <w:iCs/>
        </w:rPr>
        <w:t>hijyen</w:t>
      </w:r>
      <w:proofErr w:type="gramEnd"/>
      <w:r w:rsidRPr="003922C7">
        <w:rPr>
          <w:iCs/>
        </w:rPr>
        <w:t xml:space="preserve"> malzemeleri kullanmak, kimyasal kullanımını izlemek ve sınırlamak, tehlikeli atık yönetimi konusunda gereken önlemleri almak.</w:t>
      </w:r>
    </w:p>
    <w:p w14:paraId="5767068C" w14:textId="26730E3D" w:rsidR="00203C71" w:rsidRDefault="00203C71" w:rsidP="00203C71">
      <w:pPr>
        <w:rPr>
          <w:i/>
          <w:color w:val="2F5496" w:themeColor="accent1" w:themeShade="BF"/>
        </w:rPr>
      </w:pPr>
    </w:p>
    <w:p w14:paraId="26F60AC9" w14:textId="48088594" w:rsidR="00203C71" w:rsidRDefault="00203C71" w:rsidP="00203C71">
      <w:pPr>
        <w:rPr>
          <w:i/>
          <w:color w:val="2F5496" w:themeColor="accent1" w:themeShade="BF"/>
        </w:rPr>
      </w:pPr>
    </w:p>
    <w:p w14:paraId="09F96053" w14:textId="3EF116A9" w:rsidR="00203C71" w:rsidRDefault="00203C71" w:rsidP="00203C71">
      <w:pPr>
        <w:rPr>
          <w:i/>
          <w:color w:val="2F5496" w:themeColor="accent1" w:themeShade="BF"/>
        </w:rPr>
      </w:pPr>
    </w:p>
    <w:p w14:paraId="41FF2850" w14:textId="74BA5382" w:rsidR="00203C71" w:rsidRDefault="00203C71" w:rsidP="00203C71">
      <w:pPr>
        <w:rPr>
          <w:i/>
          <w:color w:val="2F5496" w:themeColor="accent1" w:themeShade="BF"/>
        </w:rPr>
      </w:pPr>
    </w:p>
    <w:p w14:paraId="664672F6" w14:textId="37B525C7" w:rsidR="00203C71" w:rsidRDefault="00203C71">
      <w:pPr>
        <w:rPr>
          <w:i/>
          <w:color w:val="2F5496" w:themeColor="accent1" w:themeShade="BF"/>
        </w:rPr>
      </w:pPr>
      <w:r>
        <w:rPr>
          <w:i/>
          <w:color w:val="2F5496" w:themeColor="accent1" w:themeShade="BF"/>
        </w:rPr>
        <w:br w:type="page"/>
      </w:r>
    </w:p>
    <w:p w14:paraId="3B77180A" w14:textId="3AA37BDA" w:rsidR="00203C71" w:rsidRDefault="00203C71" w:rsidP="00203C71">
      <w:pPr>
        <w:pStyle w:val="Balk1"/>
        <w:numPr>
          <w:ilvl w:val="0"/>
          <w:numId w:val="1"/>
        </w:numPr>
      </w:pPr>
      <w:bookmarkStart w:id="4" w:name="_Toc127977347"/>
      <w:r>
        <w:lastRenderedPageBreak/>
        <w:t>Personel ve Çalışma Hayatı</w:t>
      </w:r>
      <w:bookmarkEnd w:id="4"/>
    </w:p>
    <w:p w14:paraId="2EFDED05" w14:textId="7A0ED58F" w:rsidR="00203C71" w:rsidRDefault="00203C71" w:rsidP="00203C71">
      <w:pPr>
        <w:rPr>
          <w:i/>
          <w:color w:val="2F5496" w:themeColor="accent1" w:themeShade="BF"/>
        </w:rPr>
      </w:pPr>
    </w:p>
    <w:p w14:paraId="192A2402" w14:textId="62972511" w:rsidR="00180CFA" w:rsidRPr="00180CFA" w:rsidRDefault="00180CFA" w:rsidP="00203C71">
      <w:pPr>
        <w:rPr>
          <w:iCs/>
        </w:rPr>
      </w:pPr>
      <w:r w:rsidRPr="00180CFA">
        <w:rPr>
          <w:iCs/>
        </w:rPr>
        <w:t>Çalışanların yetkinlikleri ve aldıkları eğitimler, sürdürülebilirlik alanında katkıda bulunmaları ve görevlerini etkin bir şekilde yerine getirmeleri için önemlidir. İşletmenin sürdürülebilirlik hedeflerine ulaşmak için çalışanların bilgi, beceri ve farkındalığına ihtiyaç vardır.</w:t>
      </w:r>
    </w:p>
    <w:p w14:paraId="1B5D53B0" w14:textId="5B75F463" w:rsidR="00180CFA" w:rsidRPr="00180CFA" w:rsidRDefault="00180CFA" w:rsidP="00180CFA">
      <w:pPr>
        <w:rPr>
          <w:iCs/>
        </w:rPr>
      </w:pPr>
      <w:r w:rsidRPr="00180CFA">
        <w:rPr>
          <w:iCs/>
        </w:rPr>
        <w:t>Sürdürülebilirlik ile ilgili görev tanımları ve görevlendirmeler, personelin hangi alanlarda çalışacağını ve hangi sorumlulukları üstleneceğini belirler. Bu görevler arasında enerji verimliliği ve atık yönetimiyle ilgilenmek, çevre dostu uygulamaları teşvik etmek, doğal kaynakların korunmasına yönelik projeler yürütmek, sürdürülebilir tedarik zinciri yönetimi gibi konular yer alabilir.</w:t>
      </w:r>
    </w:p>
    <w:p w14:paraId="18C7027B" w14:textId="572D536E" w:rsidR="00180CFA" w:rsidRPr="00180CFA" w:rsidRDefault="00180CFA" w:rsidP="00180CFA">
      <w:pPr>
        <w:rPr>
          <w:iCs/>
        </w:rPr>
      </w:pPr>
      <w:r w:rsidRPr="00180CFA">
        <w:rPr>
          <w:iCs/>
        </w:rPr>
        <w:t>Personelin tesis sürdürülebilirliğine katkısı, sürdürülebilirlik politikalarının ve uygulamalarının etkin bir şekilde yerine getirilmesi ve sürdürülebilirlik hedeflerinin gerçekleştirilmesiyle ölçülebilir. Bu, enerji tasarrufu sağlama, su kullanımını optimize etme, atık yönetimine katkıda bulunma, çevre dostu uygulamaların teşvik edilmesi gibi faaliyetleri içerebilir.</w:t>
      </w:r>
    </w:p>
    <w:p w14:paraId="741777D4" w14:textId="00E67829" w:rsidR="00180CFA" w:rsidRPr="00180CFA" w:rsidRDefault="00180CFA" w:rsidP="00180CFA">
      <w:pPr>
        <w:rPr>
          <w:iCs/>
        </w:rPr>
      </w:pPr>
      <w:r w:rsidRPr="00180CFA">
        <w:rPr>
          <w:iCs/>
        </w:rPr>
        <w:t>Personelin sürdürülebilirlik eğitim durumu, çalışanların sürdürülebilirlik konularında bilinçli olmasını sağlar. Sürdürülebilirlik eğitimleri, çalışanlara çevresel sorunlar, enerji ve su verimliliği, atık yönetimi, doğal kaynak koruması gibi konularda bilgi ve beceriler kazandırır. Bu eğitimler, personelin sürdürülebilirlik hedeflerine katkıda bulunmasını ve bu alanda daha etkin olmasını sağlar.</w:t>
      </w:r>
    </w:p>
    <w:p w14:paraId="6248913B" w14:textId="249C5E2A" w:rsidR="00180CFA" w:rsidRPr="00180CFA" w:rsidRDefault="00180CFA" w:rsidP="00180CFA">
      <w:pPr>
        <w:rPr>
          <w:iCs/>
        </w:rPr>
      </w:pPr>
      <w:r w:rsidRPr="00180CFA">
        <w:rPr>
          <w:iCs/>
        </w:rPr>
        <w:t>Personel istihdamının yerel ve yabancı oranları, otelin bulunduğu bölgedeki işgücüne olan katkıyı yansıtır. Yerel istihdam, otelin yerel ekonomiye ve topluma olan katkısını artırır. Yabancı istihdam ise çeşitlilik ve kültürel farkındalık sağlayabilir. Bu oranlar, otel işletmesinin iş gücü politikalarına ve yerel işgücü talebine bağlı olarak değişebilir.</w:t>
      </w:r>
    </w:p>
    <w:p w14:paraId="17599433" w14:textId="1DD53D9D" w:rsidR="00180CFA" w:rsidRPr="00180CFA" w:rsidRDefault="00180CFA" w:rsidP="00180CFA">
      <w:pPr>
        <w:rPr>
          <w:iCs/>
        </w:rPr>
      </w:pPr>
      <w:r w:rsidRPr="00180CFA">
        <w:rPr>
          <w:iCs/>
        </w:rPr>
        <w:t>Personelin kadın-erkek oranı, cinsiyet çeşitliliğini ve eşitliğini yansıtır. Sürdürülebilirlik anlayışı, cinsiyet eşitliği ve toplumsal cinsiyet farkındalığına da odaklanabilir. Kadınların liderlik pozisyonlarına yükselmesini teşvik etmek, eşit işe eşit ücret politikalarını benimsemek ve çalışma ortamında cinsiyet ayrımcılığına karşı mücadele etmek sürdürülebilirlik hedefleri arasında yer alabilir.</w:t>
      </w:r>
    </w:p>
    <w:p w14:paraId="36166777" w14:textId="18A97289" w:rsidR="00180CFA" w:rsidRDefault="00180CFA" w:rsidP="00180CFA">
      <w:pPr>
        <w:rPr>
          <w:iCs/>
        </w:rPr>
      </w:pPr>
      <w:r w:rsidRPr="00180CFA">
        <w:rPr>
          <w:iCs/>
        </w:rPr>
        <w:t xml:space="preserve">Personel istihdamının yerel ve yabancı oranlarına ilişkin </w:t>
      </w:r>
      <w:proofErr w:type="gramStart"/>
      <w:r w:rsidRPr="00180CFA">
        <w:rPr>
          <w:iCs/>
        </w:rPr>
        <w:t>spesifik</w:t>
      </w:r>
      <w:proofErr w:type="gramEnd"/>
      <w:r w:rsidRPr="00180CFA">
        <w:rPr>
          <w:iCs/>
        </w:rPr>
        <w:t xml:space="preserve"> verilere dayalı bir değerlendirme yapmak için daha fazla bilgiye ihtiyaç duyulmaktadır. Bu oranlar, otelin konumuna, işgücü piyasasının özelliklerine ve işletme politikalarına bağlı olarak değişebilir. Ancak, sürdürülebilir bir işletme için yerel istihdamın teşvik edilmesi ve toplumla sıkı bir ilişki kurulması genellikle tercih edilen bir yaklaşımdır. Yerel istihdam, ekonomik kalkınmaya katkı sağlar, yerel halkın refahını artırır ve sosyal sürdürülebilirliği destekler.</w:t>
      </w:r>
    </w:p>
    <w:p w14:paraId="379BC055" w14:textId="77777777" w:rsidR="00180CFA" w:rsidRPr="00180CFA" w:rsidRDefault="00180CFA" w:rsidP="00180CFA">
      <w:pPr>
        <w:rPr>
          <w:iCs/>
        </w:rPr>
      </w:pPr>
    </w:p>
    <w:p w14:paraId="286FB2F7" w14:textId="6B2E4F84" w:rsidR="00180CFA" w:rsidRPr="00180CFA" w:rsidRDefault="00180CFA" w:rsidP="00180CFA">
      <w:pPr>
        <w:rPr>
          <w:iCs/>
        </w:rPr>
      </w:pPr>
      <w:r w:rsidRPr="00180CFA">
        <w:rPr>
          <w:iCs/>
        </w:rPr>
        <w:t xml:space="preserve">Sonuç olarak, sürdürülebilirlik kapsamında personelin yetkinlikleri, aldıkları eğitimler, görev tanımları ve görevlendirmeleri, katkıları, cinsiyet çeşitliliği ve istihdam durumu gibi unsurlar önemli rol oynamaktadır. Bu unsurların sürdürülebilirlik </w:t>
      </w:r>
      <w:proofErr w:type="gramStart"/>
      <w:r w:rsidRPr="00180CFA">
        <w:rPr>
          <w:iCs/>
        </w:rPr>
        <w:t>misyon</w:t>
      </w:r>
      <w:proofErr w:type="gramEnd"/>
      <w:r w:rsidRPr="00180CFA">
        <w:rPr>
          <w:iCs/>
        </w:rPr>
        <w:t xml:space="preserve"> ve vizyonuyla uyumlu bir şekilde yönetilmesi, işletmenin sürdürülebilirlik hedeflerine ulaşmasına katkı sağlayacaktır.</w:t>
      </w:r>
    </w:p>
    <w:p w14:paraId="1FAF7C0C" w14:textId="2A36A430" w:rsidR="00203C71" w:rsidRDefault="00203C71" w:rsidP="00203C71">
      <w:pPr>
        <w:rPr>
          <w:i/>
          <w:color w:val="2F5496" w:themeColor="accent1" w:themeShade="BF"/>
        </w:rPr>
      </w:pPr>
    </w:p>
    <w:p w14:paraId="0D459863" w14:textId="41F3C45D" w:rsidR="00203C71" w:rsidRDefault="00203C71" w:rsidP="00203C71">
      <w:pPr>
        <w:rPr>
          <w:i/>
          <w:color w:val="2F5496" w:themeColor="accent1" w:themeShade="BF"/>
        </w:rPr>
      </w:pPr>
    </w:p>
    <w:p w14:paraId="3FC0F8AE" w14:textId="6910FD55" w:rsidR="00203C71" w:rsidRDefault="00203C71" w:rsidP="00203C71">
      <w:pPr>
        <w:rPr>
          <w:i/>
          <w:color w:val="2F5496" w:themeColor="accent1" w:themeShade="BF"/>
        </w:rPr>
      </w:pPr>
    </w:p>
    <w:p w14:paraId="4C45A111" w14:textId="2640F7EC" w:rsidR="00203C71" w:rsidRDefault="00203C71">
      <w:pPr>
        <w:rPr>
          <w:i/>
          <w:color w:val="2F5496" w:themeColor="accent1" w:themeShade="BF"/>
        </w:rPr>
      </w:pPr>
      <w:r>
        <w:rPr>
          <w:i/>
          <w:color w:val="2F5496" w:themeColor="accent1" w:themeShade="BF"/>
        </w:rPr>
        <w:br w:type="page"/>
      </w:r>
    </w:p>
    <w:p w14:paraId="2573DE0C" w14:textId="136050DE" w:rsidR="00203C71" w:rsidRPr="00203C71" w:rsidRDefault="00203C71" w:rsidP="00203C71">
      <w:pPr>
        <w:pStyle w:val="Balk1"/>
        <w:numPr>
          <w:ilvl w:val="0"/>
          <w:numId w:val="1"/>
        </w:numPr>
      </w:pPr>
      <w:bookmarkStart w:id="5" w:name="_Toc127977348"/>
      <w:r>
        <w:lastRenderedPageBreak/>
        <w:t>Yapılan Sosyal Çalışmalar</w:t>
      </w:r>
      <w:bookmarkEnd w:id="5"/>
    </w:p>
    <w:p w14:paraId="05795397" w14:textId="5C7AD6E2" w:rsidR="00203C71" w:rsidRDefault="00203C71" w:rsidP="00203C71">
      <w:pPr>
        <w:rPr>
          <w:i/>
          <w:color w:val="2F5496" w:themeColor="accent1" w:themeShade="BF"/>
        </w:rPr>
      </w:pPr>
    </w:p>
    <w:p w14:paraId="245E11B8" w14:textId="442BC084" w:rsidR="00B12450" w:rsidRPr="00B12450" w:rsidRDefault="00B12450" w:rsidP="00B12450">
      <w:pPr>
        <w:rPr>
          <w:b/>
          <w:bCs/>
        </w:rPr>
      </w:pPr>
      <w:r w:rsidRPr="00B12450">
        <w:rPr>
          <w:b/>
          <w:bCs/>
        </w:rPr>
        <w:t>Sürdürülebilirlik Odaklı Sosyal Çalışmalarımız:</w:t>
      </w:r>
    </w:p>
    <w:p w14:paraId="232ABB17" w14:textId="56D5892D" w:rsidR="00B12450" w:rsidRDefault="00B12450" w:rsidP="00B12450">
      <w:pPr>
        <w:jc w:val="center"/>
      </w:pPr>
      <w:r>
        <w:t>A. Yerel Toplumla İş birliği ve Destek</w:t>
      </w:r>
    </w:p>
    <w:p w14:paraId="4B9D1F33" w14:textId="41EB3E3F" w:rsidR="00B12450" w:rsidRDefault="00B12450" w:rsidP="00B12450">
      <w:r>
        <w:t>Yere</w:t>
      </w:r>
      <w:r w:rsidR="0050757A">
        <w:t>l el sanatlarına destek</w:t>
      </w:r>
    </w:p>
    <w:p w14:paraId="6B2266AC" w14:textId="636C44ED" w:rsidR="00B12450" w:rsidRDefault="00B12450" w:rsidP="00B12450">
      <w:pPr>
        <w:jc w:val="center"/>
      </w:pPr>
      <w:r>
        <w:t>B. Çevre Duyarlılığı ve Koruma</w:t>
      </w:r>
    </w:p>
    <w:p w14:paraId="21C9D597" w14:textId="77777777" w:rsidR="00B12450" w:rsidRDefault="00B12450" w:rsidP="00B12450">
      <w:r>
        <w:t>Enerji tasarrufu ve yenilenebilir enerji kullanımı</w:t>
      </w:r>
    </w:p>
    <w:p w14:paraId="66C8F280" w14:textId="41D97CE8" w:rsidR="00B12450" w:rsidRDefault="00B12450" w:rsidP="00B12450">
      <w:r>
        <w:t>Atık yönetimi ve geri dönüşüm programları</w:t>
      </w:r>
    </w:p>
    <w:p w14:paraId="29F2519F" w14:textId="58FC6C05" w:rsidR="00B12450" w:rsidRDefault="00B12450" w:rsidP="00B12450">
      <w:pPr>
        <w:jc w:val="center"/>
      </w:pPr>
      <w:r>
        <w:t>C. Eğitim ve Farkındalık Programları</w:t>
      </w:r>
    </w:p>
    <w:p w14:paraId="50320F5C" w14:textId="77777777" w:rsidR="00B12450" w:rsidRPr="00B12450" w:rsidRDefault="00B12450" w:rsidP="00B12450">
      <w:pPr>
        <w:rPr>
          <w:b/>
          <w:bCs/>
        </w:rPr>
      </w:pPr>
      <w:r w:rsidRPr="00B12450">
        <w:rPr>
          <w:b/>
          <w:bCs/>
        </w:rPr>
        <w:t>Çevre eğitimi ve bilinçlendirme çalışmaları</w:t>
      </w:r>
    </w:p>
    <w:p w14:paraId="2B842B05" w14:textId="77777777" w:rsidR="00B12450" w:rsidRDefault="00B12450" w:rsidP="00B12450">
      <w:r>
        <w:t>Yerel halka yönelik sürdürülebilirlik konulu seminerler ve etkinlikler</w:t>
      </w:r>
    </w:p>
    <w:p w14:paraId="2E4145F3" w14:textId="77777777" w:rsidR="00B12450" w:rsidRDefault="00B12450" w:rsidP="00B12450"/>
    <w:p w14:paraId="08731631" w14:textId="577E95AF" w:rsidR="00B12450" w:rsidRPr="00B12450" w:rsidRDefault="00B12450" w:rsidP="00B12450">
      <w:pPr>
        <w:rPr>
          <w:b/>
          <w:bCs/>
        </w:rPr>
      </w:pPr>
      <w:r w:rsidRPr="00B12450">
        <w:rPr>
          <w:b/>
          <w:bCs/>
        </w:rPr>
        <w:t>Örnekler ve İncelemeler</w:t>
      </w:r>
    </w:p>
    <w:p w14:paraId="2A08799C" w14:textId="0D952AED" w:rsidR="00B12450" w:rsidRDefault="00B12450" w:rsidP="0050757A">
      <w:pPr>
        <w:jc w:val="center"/>
      </w:pPr>
      <w:r>
        <w:t>A. Yerel Kültürün Desteklenmesi ve Korunması</w:t>
      </w:r>
    </w:p>
    <w:p w14:paraId="49BC7B3F" w14:textId="5D0A37C7" w:rsidR="00B12450" w:rsidRDefault="00B12450" w:rsidP="00B12450">
      <w:r>
        <w:t>Geleneksel lezzetlerin sunulması ve yerel üreticilere destek</w:t>
      </w:r>
    </w:p>
    <w:p w14:paraId="60128F92" w14:textId="77777777" w:rsidR="00B12450" w:rsidRDefault="00B12450" w:rsidP="00B12450">
      <w:pPr>
        <w:jc w:val="center"/>
      </w:pPr>
      <w:r>
        <w:t>B. Sosyal Projeler ve Toplumsal Sorunlara Katkı</w:t>
      </w:r>
    </w:p>
    <w:p w14:paraId="431AC99A" w14:textId="77777777" w:rsidR="00B12450" w:rsidRDefault="00B12450" w:rsidP="00B12450">
      <w:r>
        <w:t>Eğitim bursları sağlama</w:t>
      </w:r>
    </w:p>
    <w:p w14:paraId="0FCA401C" w14:textId="6C0AC3AD" w:rsidR="00B12450" w:rsidRDefault="00B12450" w:rsidP="00B12450">
      <w:r>
        <w:t>Dezavantajlı gruplara istihdam fırsatları sunma</w:t>
      </w:r>
    </w:p>
    <w:p w14:paraId="39CA3B14" w14:textId="77777777" w:rsidR="00B12450" w:rsidRDefault="00B12450" w:rsidP="00B12450">
      <w:pPr>
        <w:jc w:val="center"/>
      </w:pPr>
      <w:r>
        <w:t>C. Misafir Katılımı ve İletişim</w:t>
      </w:r>
    </w:p>
    <w:p w14:paraId="1E495418" w14:textId="77777777" w:rsidR="00B12450" w:rsidRDefault="00B12450" w:rsidP="00B12450">
      <w:r>
        <w:t>Misafirlerle paylaşılan sürdürülebilirlik bilgilendirme dokümanları</w:t>
      </w:r>
    </w:p>
    <w:p w14:paraId="7E2BF0C9" w14:textId="77777777" w:rsidR="00B12450" w:rsidRDefault="00B12450" w:rsidP="00B12450">
      <w:r>
        <w:t>Misafir geri bildirimlerine dayalı sürdürülebilirlik projeleri</w:t>
      </w:r>
    </w:p>
    <w:p w14:paraId="06914C78" w14:textId="77777777" w:rsidR="00B12450" w:rsidRDefault="00B12450" w:rsidP="00B12450"/>
    <w:p w14:paraId="76C14793" w14:textId="02BF78FE" w:rsidR="00B12450" w:rsidRPr="00B12450" w:rsidRDefault="00B12450" w:rsidP="00B12450">
      <w:pPr>
        <w:rPr>
          <w:b/>
          <w:bCs/>
        </w:rPr>
      </w:pPr>
      <w:r w:rsidRPr="00B12450">
        <w:rPr>
          <w:b/>
          <w:bCs/>
        </w:rPr>
        <w:t>Sonuç ve Önemi</w:t>
      </w:r>
    </w:p>
    <w:p w14:paraId="6FE3DCA4" w14:textId="77777777" w:rsidR="00B12450" w:rsidRDefault="00B12450" w:rsidP="00B12450">
      <w:r>
        <w:t>A. Butik otellerde yapılan sosyal çalışmaların etkisi ve başarıları</w:t>
      </w:r>
    </w:p>
    <w:p w14:paraId="139484BB" w14:textId="77777777" w:rsidR="00B12450" w:rsidRDefault="00B12450" w:rsidP="00B12450">
      <w:r>
        <w:t>B. Sürdürülebilirlik için butik otellerin rolü ve katkıları</w:t>
      </w:r>
    </w:p>
    <w:p w14:paraId="6F9274BD" w14:textId="43B4A4DE" w:rsidR="00B12450" w:rsidRDefault="00B12450" w:rsidP="00B12450">
      <w:r>
        <w:t xml:space="preserve">C. Gelecekteki hedefler ve sürdürülebilirlik odaklı sosyal çalışmalara yönelik </w:t>
      </w:r>
      <w:proofErr w:type="gramStart"/>
      <w:r>
        <w:t>vizyon</w:t>
      </w:r>
      <w:proofErr w:type="gramEnd"/>
    </w:p>
    <w:p w14:paraId="02DEA750" w14:textId="32C548CF" w:rsidR="00203C71" w:rsidRDefault="00203C71" w:rsidP="00203C71"/>
    <w:p w14:paraId="6F30142B" w14:textId="2282ADA9" w:rsidR="00203C71" w:rsidRDefault="00203C71">
      <w:r>
        <w:br w:type="page"/>
      </w:r>
    </w:p>
    <w:p w14:paraId="0A4CDF93" w14:textId="1D4117AF" w:rsidR="00203C71" w:rsidRDefault="00203C71" w:rsidP="00203C71">
      <w:pPr>
        <w:pStyle w:val="Balk1"/>
        <w:numPr>
          <w:ilvl w:val="0"/>
          <w:numId w:val="1"/>
        </w:numPr>
      </w:pPr>
      <w:bookmarkStart w:id="6" w:name="_Toc127977349"/>
      <w:r>
        <w:lastRenderedPageBreak/>
        <w:t>Kültürel Çalışmalar</w:t>
      </w:r>
      <w:bookmarkEnd w:id="6"/>
    </w:p>
    <w:p w14:paraId="65366485" w14:textId="6FD69262" w:rsidR="00203C71" w:rsidRDefault="00203C71" w:rsidP="00203C71">
      <w:pPr>
        <w:rPr>
          <w:i/>
          <w:color w:val="2F5496" w:themeColor="accent1" w:themeShade="BF"/>
        </w:rPr>
      </w:pPr>
    </w:p>
    <w:p w14:paraId="5D28AC51" w14:textId="77777777" w:rsidR="00E13510" w:rsidRPr="00E13510" w:rsidRDefault="00E13510" w:rsidP="00E13510">
      <w:pPr>
        <w:rPr>
          <w:i/>
          <w:color w:val="2F5496" w:themeColor="accent1" w:themeShade="BF"/>
        </w:rPr>
      </w:pPr>
      <w:r w:rsidRPr="00E13510">
        <w:rPr>
          <w:i/>
          <w:color w:val="2F5496" w:themeColor="accent1" w:themeShade="BF"/>
        </w:rPr>
        <w:t>Butik otelimde, yerel kültür ve değerleri korumak ve misafirlerimize sunmak amacıyla çeşitli faaliyetler düzenlemekteyiz. Aşağıda, yerel kültürün sunulmasına yönelik bazı faaliyetleri açıkladım:</w:t>
      </w:r>
    </w:p>
    <w:p w14:paraId="7C679429" w14:textId="77777777" w:rsidR="00E13510" w:rsidRPr="00E13510" w:rsidRDefault="00E13510" w:rsidP="00E13510">
      <w:pPr>
        <w:rPr>
          <w:i/>
          <w:color w:val="2F5496" w:themeColor="accent1" w:themeShade="BF"/>
        </w:rPr>
      </w:pPr>
    </w:p>
    <w:p w14:paraId="5A147616" w14:textId="77777777" w:rsidR="00E13510" w:rsidRPr="00E13510" w:rsidRDefault="00E13510" w:rsidP="00E13510">
      <w:pPr>
        <w:rPr>
          <w:i/>
          <w:color w:val="2F5496" w:themeColor="accent1" w:themeShade="BF"/>
        </w:rPr>
      </w:pPr>
    </w:p>
    <w:p w14:paraId="5E031297" w14:textId="3D867D59" w:rsidR="00E13510" w:rsidRPr="00E13510" w:rsidRDefault="00E13510" w:rsidP="00E13510">
      <w:pPr>
        <w:rPr>
          <w:i/>
          <w:color w:val="2F5496" w:themeColor="accent1" w:themeShade="BF"/>
        </w:rPr>
      </w:pPr>
      <w:r w:rsidRPr="00E13510">
        <w:rPr>
          <w:i/>
          <w:color w:val="2F5496" w:themeColor="accent1" w:themeShade="BF"/>
        </w:rPr>
        <w:t xml:space="preserve">Yerel Lezzetlerin Sunumu: Misafirlerimize yerel mutfağın en özel lezzetlerini sunmak için çalışıyoruz. </w:t>
      </w:r>
      <w:r w:rsidR="003C722A">
        <w:rPr>
          <w:i/>
          <w:color w:val="2F5496" w:themeColor="accent1" w:themeShade="BF"/>
        </w:rPr>
        <w:t>Kahvaltımızda yerel lezzetler sunuyoruz. Menemen, börek, kek, Türk Kahvesi</w:t>
      </w:r>
      <w:proofErr w:type="gramStart"/>
      <w:r w:rsidR="003C722A">
        <w:rPr>
          <w:i/>
          <w:color w:val="2F5496" w:themeColor="accent1" w:themeShade="BF"/>
        </w:rPr>
        <w:t>..</w:t>
      </w:r>
      <w:proofErr w:type="gramEnd"/>
    </w:p>
    <w:p w14:paraId="36ED1A93" w14:textId="77777777" w:rsidR="00E13510" w:rsidRPr="00E13510" w:rsidRDefault="00E13510" w:rsidP="00E13510">
      <w:pPr>
        <w:rPr>
          <w:i/>
          <w:color w:val="2F5496" w:themeColor="accent1" w:themeShade="BF"/>
        </w:rPr>
      </w:pPr>
    </w:p>
    <w:p w14:paraId="0E3ADE4A" w14:textId="6E696957" w:rsidR="00E13510" w:rsidRPr="00E13510" w:rsidRDefault="00E13510" w:rsidP="00E13510">
      <w:pPr>
        <w:rPr>
          <w:i/>
          <w:color w:val="2F5496" w:themeColor="accent1" w:themeShade="BF"/>
        </w:rPr>
      </w:pPr>
      <w:r w:rsidRPr="00E13510">
        <w:rPr>
          <w:i/>
          <w:color w:val="2F5496" w:themeColor="accent1" w:themeShade="BF"/>
        </w:rPr>
        <w:t>Rehberli Kültürel Turlar: Otelimizde konaklayan misafirlerimize, yerel kültür ve tarihi yerleri tanıtmak için rehbe</w:t>
      </w:r>
      <w:r w:rsidR="0050757A">
        <w:rPr>
          <w:i/>
          <w:color w:val="2F5496" w:themeColor="accent1" w:themeShade="BF"/>
        </w:rPr>
        <w:t>rli kültürel tur rezervasyonu yapıyoruz</w:t>
      </w:r>
      <w:r w:rsidRPr="00E13510">
        <w:rPr>
          <w:i/>
          <w:color w:val="2F5496" w:themeColor="accent1" w:themeShade="BF"/>
        </w:rPr>
        <w:t xml:space="preserve">. Profesyonel rehberler eşliğinde, bölgedeki tarihi ve kültürel </w:t>
      </w:r>
      <w:proofErr w:type="gramStart"/>
      <w:r w:rsidRPr="00E13510">
        <w:rPr>
          <w:i/>
          <w:color w:val="2F5496" w:themeColor="accent1" w:themeShade="BF"/>
        </w:rPr>
        <w:t>mekanları</w:t>
      </w:r>
      <w:proofErr w:type="gramEnd"/>
      <w:r w:rsidRPr="00E13510">
        <w:rPr>
          <w:i/>
          <w:color w:val="2F5496" w:themeColor="accent1" w:themeShade="BF"/>
        </w:rPr>
        <w:t xml:space="preserve"> ziyaret </w:t>
      </w:r>
      <w:r w:rsidR="0050757A">
        <w:rPr>
          <w:i/>
          <w:color w:val="2F5496" w:themeColor="accent1" w:themeShade="BF"/>
        </w:rPr>
        <w:t>ederek, misafirlerimize</w:t>
      </w:r>
      <w:r w:rsidRPr="00E13510">
        <w:rPr>
          <w:i/>
          <w:color w:val="2F5496" w:themeColor="accent1" w:themeShade="BF"/>
        </w:rPr>
        <w:t xml:space="preserve"> yerel değerleri daha yakından keşfetmelerini sağlıyoruz.</w:t>
      </w:r>
    </w:p>
    <w:p w14:paraId="036E69C5" w14:textId="77777777" w:rsidR="00E13510" w:rsidRPr="00E13510" w:rsidRDefault="00E13510" w:rsidP="00E13510">
      <w:pPr>
        <w:rPr>
          <w:i/>
          <w:color w:val="2F5496" w:themeColor="accent1" w:themeShade="BF"/>
        </w:rPr>
      </w:pPr>
    </w:p>
    <w:p w14:paraId="15BA9BD6" w14:textId="5FF29E93" w:rsidR="00E13510" w:rsidRPr="00203C71" w:rsidRDefault="00E13510" w:rsidP="00E13510">
      <w:pPr>
        <w:rPr>
          <w:i/>
          <w:color w:val="2F5496" w:themeColor="accent1" w:themeShade="BF"/>
        </w:rPr>
      </w:pPr>
      <w:r w:rsidRPr="00E13510">
        <w:rPr>
          <w:i/>
          <w:color w:val="2F5496" w:themeColor="accent1" w:themeShade="BF"/>
        </w:rPr>
        <w:t>Bu faaliyetler sayesinde otelimizde konaklayan misafirlerimizin, yerel kültür ve değerlere daha fazla aşina olmalarını ve yerel toplumla daha sıkı b</w:t>
      </w:r>
      <w:r w:rsidR="0050757A">
        <w:rPr>
          <w:i/>
          <w:color w:val="2F5496" w:themeColor="accent1" w:themeShade="BF"/>
        </w:rPr>
        <w:t>ir bağ kurmalarını amaçlıyoruz.</w:t>
      </w:r>
      <w:bookmarkStart w:id="7" w:name="_GoBack"/>
      <w:bookmarkEnd w:id="7"/>
    </w:p>
    <w:sectPr w:rsidR="00E13510" w:rsidRPr="00203C71" w:rsidSect="00B12450">
      <w:type w:val="continuous"/>
      <w:pgSz w:w="12240" w:h="15840" w:code="1"/>
      <w:pgMar w:top="1800" w:right="605" w:bottom="1135" w:left="605" w:header="0" w:footer="1066" w:gutter="0"/>
      <w:pgNumType w:start="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A8464FA"/>
    <w:multiLevelType w:val="hybridMultilevel"/>
    <w:tmpl w:val="0B62119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hyphenationZone w:val="425"/>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3BC8"/>
    <w:rsid w:val="00100F02"/>
    <w:rsid w:val="00180CFA"/>
    <w:rsid w:val="00203C71"/>
    <w:rsid w:val="003922C7"/>
    <w:rsid w:val="003C722A"/>
    <w:rsid w:val="004E7716"/>
    <w:rsid w:val="0050757A"/>
    <w:rsid w:val="005F1E50"/>
    <w:rsid w:val="007B52ED"/>
    <w:rsid w:val="00806594"/>
    <w:rsid w:val="009A7691"/>
    <w:rsid w:val="00A63306"/>
    <w:rsid w:val="00B12450"/>
    <w:rsid w:val="00C05B7F"/>
    <w:rsid w:val="00C346EB"/>
    <w:rsid w:val="00CC5E83"/>
    <w:rsid w:val="00E13510"/>
    <w:rsid w:val="00E701E9"/>
    <w:rsid w:val="00EA3BC8"/>
    <w:rsid w:val="00F05EB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65C29A"/>
  <w15:chartTrackingRefBased/>
  <w15:docId w15:val="{9EA6FDE0-6BEB-4AC2-A00C-6C4632CF1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Balk1">
    <w:name w:val="heading 1"/>
    <w:basedOn w:val="Normal"/>
    <w:next w:val="Normal"/>
    <w:link w:val="Balk1Char"/>
    <w:uiPriority w:val="9"/>
    <w:qFormat/>
    <w:rsid w:val="00203C7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ralkYok">
    <w:name w:val="No Spacing"/>
    <w:link w:val="AralkYokChar"/>
    <w:uiPriority w:val="1"/>
    <w:qFormat/>
    <w:rsid w:val="00203C71"/>
    <w:pPr>
      <w:spacing w:after="0" w:line="240" w:lineRule="auto"/>
    </w:pPr>
    <w:rPr>
      <w:rFonts w:eastAsiaTheme="minorEastAsia"/>
      <w:lang w:val="en-US"/>
    </w:rPr>
  </w:style>
  <w:style w:type="character" w:customStyle="1" w:styleId="AralkYokChar">
    <w:name w:val="Aralık Yok Char"/>
    <w:basedOn w:val="VarsaylanParagrafYazTipi"/>
    <w:link w:val="AralkYok"/>
    <w:uiPriority w:val="1"/>
    <w:rsid w:val="00203C71"/>
    <w:rPr>
      <w:rFonts w:eastAsiaTheme="minorEastAsia"/>
      <w:lang w:val="en-US"/>
    </w:rPr>
  </w:style>
  <w:style w:type="character" w:customStyle="1" w:styleId="Balk1Char">
    <w:name w:val="Başlık 1 Char"/>
    <w:basedOn w:val="VarsaylanParagrafYazTipi"/>
    <w:link w:val="Balk1"/>
    <w:uiPriority w:val="9"/>
    <w:rsid w:val="00203C71"/>
    <w:rPr>
      <w:rFonts w:asciiTheme="majorHAnsi" w:eastAsiaTheme="majorEastAsia" w:hAnsiTheme="majorHAnsi" w:cstheme="majorBidi"/>
      <w:color w:val="2F5496" w:themeColor="accent1" w:themeShade="BF"/>
      <w:sz w:val="32"/>
      <w:szCs w:val="32"/>
    </w:rPr>
  </w:style>
  <w:style w:type="paragraph" w:styleId="TBal">
    <w:name w:val="TOC Heading"/>
    <w:basedOn w:val="Balk1"/>
    <w:next w:val="Normal"/>
    <w:uiPriority w:val="39"/>
    <w:unhideWhenUsed/>
    <w:qFormat/>
    <w:rsid w:val="00203C71"/>
    <w:pPr>
      <w:outlineLvl w:val="9"/>
    </w:pPr>
    <w:rPr>
      <w:lang w:val="en-US"/>
    </w:rPr>
  </w:style>
  <w:style w:type="paragraph" w:styleId="ListeParagraf">
    <w:name w:val="List Paragraph"/>
    <w:basedOn w:val="Normal"/>
    <w:uiPriority w:val="34"/>
    <w:qFormat/>
    <w:rsid w:val="00203C71"/>
    <w:pPr>
      <w:ind w:left="720"/>
      <w:contextualSpacing/>
    </w:pPr>
  </w:style>
  <w:style w:type="paragraph" w:styleId="T1">
    <w:name w:val="toc 1"/>
    <w:basedOn w:val="Normal"/>
    <w:next w:val="Normal"/>
    <w:autoRedefine/>
    <w:uiPriority w:val="39"/>
    <w:unhideWhenUsed/>
    <w:rsid w:val="00203C71"/>
    <w:pPr>
      <w:spacing w:after="100"/>
    </w:pPr>
  </w:style>
  <w:style w:type="character" w:styleId="Kpr">
    <w:name w:val="Hyperlink"/>
    <w:basedOn w:val="VarsaylanParagrafYazTipi"/>
    <w:uiPriority w:val="99"/>
    <w:unhideWhenUsed/>
    <w:rsid w:val="00203C7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4199615">
      <w:bodyDiv w:val="1"/>
      <w:marLeft w:val="0"/>
      <w:marRight w:val="0"/>
      <w:marTop w:val="0"/>
      <w:marBottom w:val="0"/>
      <w:divBdr>
        <w:top w:val="none" w:sz="0" w:space="0" w:color="auto"/>
        <w:left w:val="none" w:sz="0" w:space="0" w:color="auto"/>
        <w:bottom w:val="none" w:sz="0" w:space="0" w:color="auto"/>
        <w:right w:val="none" w:sz="0" w:space="0" w:color="auto"/>
      </w:divBdr>
    </w:div>
    <w:div w:id="1774546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image" Target="media/image1.png"/><Relationship Id="rId12" Type="http://schemas.microsoft.com/office/2007/relationships/diagramDrawing" Target="diagrams/drawing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diagramColors" Target="diagrams/colors1.xml"/><Relationship Id="rId5" Type="http://schemas.openxmlformats.org/officeDocument/2006/relationships/settings" Target="settings.xml"/><Relationship Id="rId10" Type="http://schemas.openxmlformats.org/officeDocument/2006/relationships/diagramQuickStyle" Target="diagrams/quickStyle1.xml"/><Relationship Id="rId4" Type="http://schemas.openxmlformats.org/officeDocument/2006/relationships/styles" Target="styles.xml"/><Relationship Id="rId9" Type="http://schemas.openxmlformats.org/officeDocument/2006/relationships/diagramLayout" Target="diagrams/layout1.xml"/><Relationship Id="rId14" Type="http://schemas.openxmlformats.org/officeDocument/2006/relationships/theme" Target="theme/theme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DC8C0264-2257-4675-8B52-97C170D67E4F}" type="doc">
      <dgm:prSet loTypeId="urn:microsoft.com/office/officeart/2008/layout/NameandTitleOrganizationalChart" loCatId="hierarchy" qsTypeId="urn:microsoft.com/office/officeart/2005/8/quickstyle/simple1" qsCatId="simple" csTypeId="urn:microsoft.com/office/officeart/2005/8/colors/accent1_2" csCatId="accent1" phldr="1"/>
      <dgm:spPr/>
      <dgm:t>
        <a:bodyPr/>
        <a:lstStyle/>
        <a:p>
          <a:endParaRPr lang="tr-TR"/>
        </a:p>
      </dgm:t>
    </dgm:pt>
    <dgm:pt modelId="{EE7067DD-8CE6-4E05-BA1E-C77D089F2CD2}">
      <dgm:prSet phldrT="[Text]"/>
      <dgm:spPr/>
      <dgm:t>
        <a:bodyPr/>
        <a:lstStyle/>
        <a:p>
          <a:r>
            <a:rPr lang="en-US" b="1"/>
            <a:t>Ekip Lideri</a:t>
          </a:r>
        </a:p>
        <a:p>
          <a:r>
            <a:rPr lang="en-US"/>
            <a:t>İnsan Kaynakları Müdürü</a:t>
          </a:r>
        </a:p>
        <a:p>
          <a:endParaRPr lang="tr-TR"/>
        </a:p>
      </dgm:t>
    </dgm:pt>
    <dgm:pt modelId="{1BDAAE6F-7517-47DA-9A43-1EB1E58B118E}" type="parTrans" cxnId="{0825826C-04C4-4BF1-8C14-B69BCF6910EA}">
      <dgm:prSet/>
      <dgm:spPr/>
      <dgm:t>
        <a:bodyPr/>
        <a:lstStyle/>
        <a:p>
          <a:endParaRPr lang="tr-TR"/>
        </a:p>
      </dgm:t>
    </dgm:pt>
    <dgm:pt modelId="{859141BB-D593-4DB6-955A-CF4B52205808}" type="sibTrans" cxnId="{0825826C-04C4-4BF1-8C14-B69BCF6910EA}">
      <dgm:prSet/>
      <dgm:spPr/>
      <dgm:t>
        <a:bodyPr/>
        <a:lstStyle/>
        <a:p>
          <a:endParaRPr lang="tr-TR"/>
        </a:p>
      </dgm:t>
    </dgm:pt>
    <dgm:pt modelId="{51CB9A17-6221-44E3-A9AA-880476917E73}">
      <dgm:prSet phldrT="[Text]"/>
      <dgm:spPr/>
      <dgm:t>
        <a:bodyPr/>
        <a:lstStyle/>
        <a:p>
          <a:r>
            <a:rPr lang="en-US"/>
            <a:t>Kalite Müdürü</a:t>
          </a:r>
          <a:endParaRPr lang="tr-TR"/>
        </a:p>
      </dgm:t>
    </dgm:pt>
    <dgm:pt modelId="{DBD8BDE8-71A4-4FD8-B0C9-63D9C185346F}" type="parTrans" cxnId="{724F8BD0-3E09-4033-A631-CC65CA9C4DFB}">
      <dgm:prSet/>
      <dgm:spPr/>
      <dgm:t>
        <a:bodyPr/>
        <a:lstStyle/>
        <a:p>
          <a:endParaRPr lang="tr-TR"/>
        </a:p>
      </dgm:t>
    </dgm:pt>
    <dgm:pt modelId="{5587E905-83C1-45D4-ABCB-2B0FAE630151}" type="sibTrans" cxnId="{724F8BD0-3E09-4033-A631-CC65CA9C4DFB}">
      <dgm:prSet/>
      <dgm:spPr/>
      <dgm:t>
        <a:bodyPr/>
        <a:lstStyle/>
        <a:p>
          <a:endParaRPr lang="tr-TR"/>
        </a:p>
      </dgm:t>
    </dgm:pt>
    <dgm:pt modelId="{B2BA6444-0E07-49A7-8959-6AA3B901BB3C}">
      <dgm:prSet phldrT="[Text]"/>
      <dgm:spPr/>
      <dgm:t>
        <a:bodyPr/>
        <a:lstStyle/>
        <a:p>
          <a:r>
            <a:rPr lang="en-US"/>
            <a:t>Teknik Hizmetler Müdürü</a:t>
          </a:r>
          <a:endParaRPr lang="tr-TR"/>
        </a:p>
      </dgm:t>
    </dgm:pt>
    <dgm:pt modelId="{C5EB7341-DB46-4C1E-BB36-F75C4F02C51F}" type="parTrans" cxnId="{894F8406-81B4-41B3-BDC1-2BBDAEB51172}">
      <dgm:prSet/>
      <dgm:spPr/>
      <dgm:t>
        <a:bodyPr/>
        <a:lstStyle/>
        <a:p>
          <a:endParaRPr lang="tr-TR"/>
        </a:p>
      </dgm:t>
    </dgm:pt>
    <dgm:pt modelId="{1F23C01F-83C6-4293-964C-2F507B2EF783}" type="sibTrans" cxnId="{894F8406-81B4-41B3-BDC1-2BBDAEB51172}">
      <dgm:prSet/>
      <dgm:spPr/>
      <dgm:t>
        <a:bodyPr/>
        <a:lstStyle/>
        <a:p>
          <a:endParaRPr lang="tr-TR"/>
        </a:p>
      </dgm:t>
    </dgm:pt>
    <dgm:pt modelId="{C0F2F48D-8EB9-434E-B8C3-6880FC29E70B}">
      <dgm:prSet phldrT="[Text]"/>
      <dgm:spPr/>
      <dgm:t>
        <a:bodyPr/>
        <a:lstStyle/>
        <a:p>
          <a:r>
            <a:rPr lang="en-US"/>
            <a:t>Satınalma Müdürü</a:t>
          </a:r>
          <a:endParaRPr lang="tr-TR"/>
        </a:p>
      </dgm:t>
    </dgm:pt>
    <dgm:pt modelId="{E76CC754-7DC6-49D1-BE6E-056CF6D9C46A}" type="parTrans" cxnId="{6B5B03CC-69C1-4BFE-9412-4DB1E0BCEE74}">
      <dgm:prSet/>
      <dgm:spPr/>
      <dgm:t>
        <a:bodyPr/>
        <a:lstStyle/>
        <a:p>
          <a:endParaRPr lang="tr-TR"/>
        </a:p>
      </dgm:t>
    </dgm:pt>
    <dgm:pt modelId="{D87B3890-3EA1-47EF-B12A-7894D9FE4D66}" type="sibTrans" cxnId="{6B5B03CC-69C1-4BFE-9412-4DB1E0BCEE74}">
      <dgm:prSet/>
      <dgm:spPr/>
      <dgm:t>
        <a:bodyPr/>
        <a:lstStyle/>
        <a:p>
          <a:endParaRPr lang="tr-TR"/>
        </a:p>
      </dgm:t>
    </dgm:pt>
    <dgm:pt modelId="{229BFC80-FB60-4D95-A815-806B5151E21C}">
      <dgm:prSet phldrT="[Text]"/>
      <dgm:spPr/>
      <dgm:t>
        <a:bodyPr/>
        <a:lstStyle/>
        <a:p>
          <a:r>
            <a:rPr lang="en-US"/>
            <a:t>(Sürdürülebilirlik üzerine ekipte yer alan görevli kişileri yazınız)</a:t>
          </a:r>
          <a:endParaRPr lang="tr-TR"/>
        </a:p>
      </dgm:t>
    </dgm:pt>
    <dgm:pt modelId="{07660D88-CB80-488B-87CA-604BD93CC0A7}" type="parTrans" cxnId="{F589EBEF-83BF-4D70-9DF1-AD098C06980B}">
      <dgm:prSet/>
      <dgm:spPr/>
      <dgm:t>
        <a:bodyPr/>
        <a:lstStyle/>
        <a:p>
          <a:endParaRPr lang="tr-TR"/>
        </a:p>
      </dgm:t>
    </dgm:pt>
    <dgm:pt modelId="{0AE0B842-C3CA-45CA-BF16-77AA296F2702}" type="sibTrans" cxnId="{F589EBEF-83BF-4D70-9DF1-AD098C06980B}">
      <dgm:prSet/>
      <dgm:spPr/>
      <dgm:t>
        <a:bodyPr/>
        <a:lstStyle/>
        <a:p>
          <a:endParaRPr lang="tr-TR"/>
        </a:p>
      </dgm:t>
    </dgm:pt>
    <dgm:pt modelId="{D7F4C0E8-B2E0-4CB2-84D3-B50CECB7BDD7}" type="pres">
      <dgm:prSet presAssocID="{DC8C0264-2257-4675-8B52-97C170D67E4F}" presName="hierChild1" presStyleCnt="0">
        <dgm:presLayoutVars>
          <dgm:orgChart val="1"/>
          <dgm:chPref val="1"/>
          <dgm:dir/>
          <dgm:animOne val="branch"/>
          <dgm:animLvl val="lvl"/>
          <dgm:resizeHandles/>
        </dgm:presLayoutVars>
      </dgm:prSet>
      <dgm:spPr/>
      <dgm:t>
        <a:bodyPr/>
        <a:lstStyle/>
        <a:p>
          <a:endParaRPr lang="tr-TR"/>
        </a:p>
      </dgm:t>
    </dgm:pt>
    <dgm:pt modelId="{867CB468-C261-476A-A323-0B373895060C}" type="pres">
      <dgm:prSet presAssocID="{EE7067DD-8CE6-4E05-BA1E-C77D089F2CD2}" presName="hierRoot1" presStyleCnt="0">
        <dgm:presLayoutVars>
          <dgm:hierBranch val="init"/>
        </dgm:presLayoutVars>
      </dgm:prSet>
      <dgm:spPr/>
    </dgm:pt>
    <dgm:pt modelId="{65B3F847-D20D-489D-9E97-75130BF4FEEF}" type="pres">
      <dgm:prSet presAssocID="{EE7067DD-8CE6-4E05-BA1E-C77D089F2CD2}" presName="rootComposite1" presStyleCnt="0"/>
      <dgm:spPr/>
    </dgm:pt>
    <dgm:pt modelId="{41D9B54C-3F0C-4441-81F0-50FD790FE408}" type="pres">
      <dgm:prSet presAssocID="{EE7067DD-8CE6-4E05-BA1E-C77D089F2CD2}" presName="rootText1" presStyleLbl="node0" presStyleIdx="0" presStyleCnt="1">
        <dgm:presLayoutVars>
          <dgm:chMax/>
          <dgm:chPref val="3"/>
        </dgm:presLayoutVars>
      </dgm:prSet>
      <dgm:spPr/>
      <dgm:t>
        <a:bodyPr/>
        <a:lstStyle/>
        <a:p>
          <a:endParaRPr lang="tr-TR"/>
        </a:p>
      </dgm:t>
    </dgm:pt>
    <dgm:pt modelId="{8AD42351-5D25-4481-A02C-5A45C1082AA2}" type="pres">
      <dgm:prSet presAssocID="{EE7067DD-8CE6-4E05-BA1E-C77D089F2CD2}" presName="titleText1" presStyleLbl="fgAcc0" presStyleIdx="0" presStyleCnt="1">
        <dgm:presLayoutVars>
          <dgm:chMax val="0"/>
          <dgm:chPref val="0"/>
        </dgm:presLayoutVars>
      </dgm:prSet>
      <dgm:spPr/>
      <dgm:t>
        <a:bodyPr/>
        <a:lstStyle/>
        <a:p>
          <a:endParaRPr lang="tr-TR"/>
        </a:p>
      </dgm:t>
    </dgm:pt>
    <dgm:pt modelId="{613AB4A5-13DC-41A1-9137-3D3A6362281C}" type="pres">
      <dgm:prSet presAssocID="{EE7067DD-8CE6-4E05-BA1E-C77D089F2CD2}" presName="rootConnector1" presStyleLbl="node1" presStyleIdx="0" presStyleCnt="4"/>
      <dgm:spPr/>
      <dgm:t>
        <a:bodyPr/>
        <a:lstStyle/>
        <a:p>
          <a:endParaRPr lang="tr-TR"/>
        </a:p>
      </dgm:t>
    </dgm:pt>
    <dgm:pt modelId="{B0DD7A2F-8968-4034-A910-639A83809576}" type="pres">
      <dgm:prSet presAssocID="{EE7067DD-8CE6-4E05-BA1E-C77D089F2CD2}" presName="hierChild2" presStyleCnt="0"/>
      <dgm:spPr/>
    </dgm:pt>
    <dgm:pt modelId="{C90CF6CA-2ECB-4421-AA23-7B0AA68A2056}" type="pres">
      <dgm:prSet presAssocID="{DBD8BDE8-71A4-4FD8-B0C9-63D9C185346F}" presName="Name37" presStyleLbl="parChTrans1D2" presStyleIdx="0" presStyleCnt="4"/>
      <dgm:spPr/>
      <dgm:t>
        <a:bodyPr/>
        <a:lstStyle/>
        <a:p>
          <a:endParaRPr lang="tr-TR"/>
        </a:p>
      </dgm:t>
    </dgm:pt>
    <dgm:pt modelId="{2DEFFE01-B466-41EA-86C6-62DE9B51E82A}" type="pres">
      <dgm:prSet presAssocID="{51CB9A17-6221-44E3-A9AA-880476917E73}" presName="hierRoot2" presStyleCnt="0">
        <dgm:presLayoutVars>
          <dgm:hierBranch val="init"/>
        </dgm:presLayoutVars>
      </dgm:prSet>
      <dgm:spPr/>
    </dgm:pt>
    <dgm:pt modelId="{8082BA77-9BAD-4166-B4E4-AABD397343D5}" type="pres">
      <dgm:prSet presAssocID="{51CB9A17-6221-44E3-A9AA-880476917E73}" presName="rootComposite" presStyleCnt="0"/>
      <dgm:spPr/>
    </dgm:pt>
    <dgm:pt modelId="{FC115462-960F-49BC-A200-F904E570BC11}" type="pres">
      <dgm:prSet presAssocID="{51CB9A17-6221-44E3-A9AA-880476917E73}" presName="rootText" presStyleLbl="node1" presStyleIdx="0" presStyleCnt="4">
        <dgm:presLayoutVars>
          <dgm:chMax/>
          <dgm:chPref val="3"/>
        </dgm:presLayoutVars>
      </dgm:prSet>
      <dgm:spPr/>
      <dgm:t>
        <a:bodyPr/>
        <a:lstStyle/>
        <a:p>
          <a:endParaRPr lang="tr-TR"/>
        </a:p>
      </dgm:t>
    </dgm:pt>
    <dgm:pt modelId="{EF0C2811-746B-4360-BB13-FD154B0C5E31}" type="pres">
      <dgm:prSet presAssocID="{51CB9A17-6221-44E3-A9AA-880476917E73}" presName="titleText2" presStyleLbl="fgAcc1" presStyleIdx="0" presStyleCnt="4">
        <dgm:presLayoutVars>
          <dgm:chMax val="0"/>
          <dgm:chPref val="0"/>
        </dgm:presLayoutVars>
      </dgm:prSet>
      <dgm:spPr/>
      <dgm:t>
        <a:bodyPr/>
        <a:lstStyle/>
        <a:p>
          <a:endParaRPr lang="tr-TR"/>
        </a:p>
      </dgm:t>
    </dgm:pt>
    <dgm:pt modelId="{43FA8A20-C173-4755-A7E9-BAE66D3EFD77}" type="pres">
      <dgm:prSet presAssocID="{51CB9A17-6221-44E3-A9AA-880476917E73}" presName="rootConnector" presStyleLbl="node2" presStyleIdx="0" presStyleCnt="0"/>
      <dgm:spPr/>
      <dgm:t>
        <a:bodyPr/>
        <a:lstStyle/>
        <a:p>
          <a:endParaRPr lang="tr-TR"/>
        </a:p>
      </dgm:t>
    </dgm:pt>
    <dgm:pt modelId="{66EA751C-AC62-4C73-A1BE-0AEF4DEA7335}" type="pres">
      <dgm:prSet presAssocID="{51CB9A17-6221-44E3-A9AA-880476917E73}" presName="hierChild4" presStyleCnt="0"/>
      <dgm:spPr/>
    </dgm:pt>
    <dgm:pt modelId="{F9B2784B-F083-4621-A53B-D6B46E130F05}" type="pres">
      <dgm:prSet presAssocID="{51CB9A17-6221-44E3-A9AA-880476917E73}" presName="hierChild5" presStyleCnt="0"/>
      <dgm:spPr/>
    </dgm:pt>
    <dgm:pt modelId="{88AF900C-D13E-405D-A4A6-0580EF66E4A1}" type="pres">
      <dgm:prSet presAssocID="{C5EB7341-DB46-4C1E-BB36-F75C4F02C51F}" presName="Name37" presStyleLbl="parChTrans1D2" presStyleIdx="1" presStyleCnt="4"/>
      <dgm:spPr/>
      <dgm:t>
        <a:bodyPr/>
        <a:lstStyle/>
        <a:p>
          <a:endParaRPr lang="tr-TR"/>
        </a:p>
      </dgm:t>
    </dgm:pt>
    <dgm:pt modelId="{68D5F0B2-F1E4-48AD-84DE-990B9292A3B8}" type="pres">
      <dgm:prSet presAssocID="{B2BA6444-0E07-49A7-8959-6AA3B901BB3C}" presName="hierRoot2" presStyleCnt="0">
        <dgm:presLayoutVars>
          <dgm:hierBranch val="init"/>
        </dgm:presLayoutVars>
      </dgm:prSet>
      <dgm:spPr/>
    </dgm:pt>
    <dgm:pt modelId="{F1A5D87B-1B7E-4D3D-A16D-0EFCA2002595}" type="pres">
      <dgm:prSet presAssocID="{B2BA6444-0E07-49A7-8959-6AA3B901BB3C}" presName="rootComposite" presStyleCnt="0"/>
      <dgm:spPr/>
    </dgm:pt>
    <dgm:pt modelId="{6A02322A-BE1B-4049-8FA6-748528D427C9}" type="pres">
      <dgm:prSet presAssocID="{B2BA6444-0E07-49A7-8959-6AA3B901BB3C}" presName="rootText" presStyleLbl="node1" presStyleIdx="1" presStyleCnt="4">
        <dgm:presLayoutVars>
          <dgm:chMax/>
          <dgm:chPref val="3"/>
        </dgm:presLayoutVars>
      </dgm:prSet>
      <dgm:spPr/>
      <dgm:t>
        <a:bodyPr/>
        <a:lstStyle/>
        <a:p>
          <a:endParaRPr lang="tr-TR"/>
        </a:p>
      </dgm:t>
    </dgm:pt>
    <dgm:pt modelId="{EDD9CF77-E268-4F39-98CC-61A95E369762}" type="pres">
      <dgm:prSet presAssocID="{B2BA6444-0E07-49A7-8959-6AA3B901BB3C}" presName="titleText2" presStyleLbl="fgAcc1" presStyleIdx="1" presStyleCnt="4">
        <dgm:presLayoutVars>
          <dgm:chMax val="0"/>
          <dgm:chPref val="0"/>
        </dgm:presLayoutVars>
      </dgm:prSet>
      <dgm:spPr/>
      <dgm:t>
        <a:bodyPr/>
        <a:lstStyle/>
        <a:p>
          <a:endParaRPr lang="tr-TR"/>
        </a:p>
      </dgm:t>
    </dgm:pt>
    <dgm:pt modelId="{DCC8A809-00E7-499A-A9B5-24D5AC5A799D}" type="pres">
      <dgm:prSet presAssocID="{B2BA6444-0E07-49A7-8959-6AA3B901BB3C}" presName="rootConnector" presStyleLbl="node2" presStyleIdx="0" presStyleCnt="0"/>
      <dgm:spPr/>
      <dgm:t>
        <a:bodyPr/>
        <a:lstStyle/>
        <a:p>
          <a:endParaRPr lang="tr-TR"/>
        </a:p>
      </dgm:t>
    </dgm:pt>
    <dgm:pt modelId="{C3FA9990-96B1-46F5-8124-DC8EAE72FABA}" type="pres">
      <dgm:prSet presAssocID="{B2BA6444-0E07-49A7-8959-6AA3B901BB3C}" presName="hierChild4" presStyleCnt="0"/>
      <dgm:spPr/>
    </dgm:pt>
    <dgm:pt modelId="{C1BF9EF7-2559-4D3C-9147-BBE37DFB2B42}" type="pres">
      <dgm:prSet presAssocID="{B2BA6444-0E07-49A7-8959-6AA3B901BB3C}" presName="hierChild5" presStyleCnt="0"/>
      <dgm:spPr/>
    </dgm:pt>
    <dgm:pt modelId="{4D175ABE-887D-4A27-9F24-4B22890205B5}" type="pres">
      <dgm:prSet presAssocID="{E76CC754-7DC6-49D1-BE6E-056CF6D9C46A}" presName="Name37" presStyleLbl="parChTrans1D2" presStyleIdx="2" presStyleCnt="4"/>
      <dgm:spPr/>
      <dgm:t>
        <a:bodyPr/>
        <a:lstStyle/>
        <a:p>
          <a:endParaRPr lang="tr-TR"/>
        </a:p>
      </dgm:t>
    </dgm:pt>
    <dgm:pt modelId="{199CF479-5E84-46C5-9A11-26E0851FE178}" type="pres">
      <dgm:prSet presAssocID="{C0F2F48D-8EB9-434E-B8C3-6880FC29E70B}" presName="hierRoot2" presStyleCnt="0">
        <dgm:presLayoutVars>
          <dgm:hierBranch val="init"/>
        </dgm:presLayoutVars>
      </dgm:prSet>
      <dgm:spPr/>
    </dgm:pt>
    <dgm:pt modelId="{2CF24B26-F748-47C3-897F-18B85E551209}" type="pres">
      <dgm:prSet presAssocID="{C0F2F48D-8EB9-434E-B8C3-6880FC29E70B}" presName="rootComposite" presStyleCnt="0"/>
      <dgm:spPr/>
    </dgm:pt>
    <dgm:pt modelId="{BA5FC09B-39CB-46B3-A53E-CF22E1900AFD}" type="pres">
      <dgm:prSet presAssocID="{C0F2F48D-8EB9-434E-B8C3-6880FC29E70B}" presName="rootText" presStyleLbl="node1" presStyleIdx="2" presStyleCnt="4">
        <dgm:presLayoutVars>
          <dgm:chMax/>
          <dgm:chPref val="3"/>
        </dgm:presLayoutVars>
      </dgm:prSet>
      <dgm:spPr/>
      <dgm:t>
        <a:bodyPr/>
        <a:lstStyle/>
        <a:p>
          <a:endParaRPr lang="tr-TR"/>
        </a:p>
      </dgm:t>
    </dgm:pt>
    <dgm:pt modelId="{C8DE0040-D531-448E-A6DB-FD8BCD2FBAF6}" type="pres">
      <dgm:prSet presAssocID="{C0F2F48D-8EB9-434E-B8C3-6880FC29E70B}" presName="titleText2" presStyleLbl="fgAcc1" presStyleIdx="2" presStyleCnt="4">
        <dgm:presLayoutVars>
          <dgm:chMax val="0"/>
          <dgm:chPref val="0"/>
        </dgm:presLayoutVars>
      </dgm:prSet>
      <dgm:spPr/>
      <dgm:t>
        <a:bodyPr/>
        <a:lstStyle/>
        <a:p>
          <a:endParaRPr lang="tr-TR"/>
        </a:p>
      </dgm:t>
    </dgm:pt>
    <dgm:pt modelId="{8F24BE37-38E4-4E72-9BDF-C10122264999}" type="pres">
      <dgm:prSet presAssocID="{C0F2F48D-8EB9-434E-B8C3-6880FC29E70B}" presName="rootConnector" presStyleLbl="node2" presStyleIdx="0" presStyleCnt="0"/>
      <dgm:spPr/>
      <dgm:t>
        <a:bodyPr/>
        <a:lstStyle/>
        <a:p>
          <a:endParaRPr lang="tr-TR"/>
        </a:p>
      </dgm:t>
    </dgm:pt>
    <dgm:pt modelId="{836F7349-8781-47E8-8CD4-F032E40D81FE}" type="pres">
      <dgm:prSet presAssocID="{C0F2F48D-8EB9-434E-B8C3-6880FC29E70B}" presName="hierChild4" presStyleCnt="0"/>
      <dgm:spPr/>
    </dgm:pt>
    <dgm:pt modelId="{FA741F29-9BEE-4B8E-8611-619E52DDE2DB}" type="pres">
      <dgm:prSet presAssocID="{C0F2F48D-8EB9-434E-B8C3-6880FC29E70B}" presName="hierChild5" presStyleCnt="0"/>
      <dgm:spPr/>
    </dgm:pt>
    <dgm:pt modelId="{0E5B2FFC-8C7E-4889-923C-1DA336AD893D}" type="pres">
      <dgm:prSet presAssocID="{07660D88-CB80-488B-87CA-604BD93CC0A7}" presName="Name37" presStyleLbl="parChTrans1D2" presStyleIdx="3" presStyleCnt="4"/>
      <dgm:spPr/>
      <dgm:t>
        <a:bodyPr/>
        <a:lstStyle/>
        <a:p>
          <a:endParaRPr lang="tr-TR"/>
        </a:p>
      </dgm:t>
    </dgm:pt>
    <dgm:pt modelId="{BB907A40-631F-40B6-BB6A-E76B7D36BFFC}" type="pres">
      <dgm:prSet presAssocID="{229BFC80-FB60-4D95-A815-806B5151E21C}" presName="hierRoot2" presStyleCnt="0">
        <dgm:presLayoutVars>
          <dgm:hierBranch val="init"/>
        </dgm:presLayoutVars>
      </dgm:prSet>
      <dgm:spPr/>
    </dgm:pt>
    <dgm:pt modelId="{807477FA-E40E-4750-897B-D13A8C9C4371}" type="pres">
      <dgm:prSet presAssocID="{229BFC80-FB60-4D95-A815-806B5151E21C}" presName="rootComposite" presStyleCnt="0"/>
      <dgm:spPr/>
    </dgm:pt>
    <dgm:pt modelId="{C36F6E99-B83F-4FC5-AA6C-36701D423BE7}" type="pres">
      <dgm:prSet presAssocID="{229BFC80-FB60-4D95-A815-806B5151E21C}" presName="rootText" presStyleLbl="node1" presStyleIdx="3" presStyleCnt="4">
        <dgm:presLayoutVars>
          <dgm:chMax/>
          <dgm:chPref val="3"/>
        </dgm:presLayoutVars>
      </dgm:prSet>
      <dgm:spPr/>
      <dgm:t>
        <a:bodyPr/>
        <a:lstStyle/>
        <a:p>
          <a:endParaRPr lang="tr-TR"/>
        </a:p>
      </dgm:t>
    </dgm:pt>
    <dgm:pt modelId="{92E1B0D0-A076-45D2-A4F1-44905B8301A0}" type="pres">
      <dgm:prSet presAssocID="{229BFC80-FB60-4D95-A815-806B5151E21C}" presName="titleText2" presStyleLbl="fgAcc1" presStyleIdx="3" presStyleCnt="4">
        <dgm:presLayoutVars>
          <dgm:chMax val="0"/>
          <dgm:chPref val="0"/>
        </dgm:presLayoutVars>
      </dgm:prSet>
      <dgm:spPr/>
      <dgm:t>
        <a:bodyPr/>
        <a:lstStyle/>
        <a:p>
          <a:endParaRPr lang="tr-TR"/>
        </a:p>
      </dgm:t>
    </dgm:pt>
    <dgm:pt modelId="{05FC298D-A3E9-42E7-B030-E2DF6D00C269}" type="pres">
      <dgm:prSet presAssocID="{229BFC80-FB60-4D95-A815-806B5151E21C}" presName="rootConnector" presStyleLbl="node2" presStyleIdx="0" presStyleCnt="0"/>
      <dgm:spPr/>
      <dgm:t>
        <a:bodyPr/>
        <a:lstStyle/>
        <a:p>
          <a:endParaRPr lang="tr-TR"/>
        </a:p>
      </dgm:t>
    </dgm:pt>
    <dgm:pt modelId="{B98369F3-BC68-4314-B4FD-84CCA4A21E01}" type="pres">
      <dgm:prSet presAssocID="{229BFC80-FB60-4D95-A815-806B5151E21C}" presName="hierChild4" presStyleCnt="0"/>
      <dgm:spPr/>
    </dgm:pt>
    <dgm:pt modelId="{150E8FD7-EE00-4460-B37E-43E3BA42D741}" type="pres">
      <dgm:prSet presAssocID="{229BFC80-FB60-4D95-A815-806B5151E21C}" presName="hierChild5" presStyleCnt="0"/>
      <dgm:spPr/>
    </dgm:pt>
    <dgm:pt modelId="{4A815612-D5BA-402E-9C7D-A5A474812CC7}" type="pres">
      <dgm:prSet presAssocID="{EE7067DD-8CE6-4E05-BA1E-C77D089F2CD2}" presName="hierChild3" presStyleCnt="0"/>
      <dgm:spPr/>
    </dgm:pt>
  </dgm:ptLst>
  <dgm:cxnLst>
    <dgm:cxn modelId="{2CC2AD4E-8AAE-4C58-B1DA-DEB79BB22783}" type="presOf" srcId="{51CB9A17-6221-44E3-A9AA-880476917E73}" destId="{FC115462-960F-49BC-A200-F904E570BC11}" srcOrd="0" destOrd="0" presId="urn:microsoft.com/office/officeart/2008/layout/NameandTitleOrganizationalChart"/>
    <dgm:cxn modelId="{269F380E-3842-4EB8-9942-3FB4CBA568D8}" type="presOf" srcId="{B2BA6444-0E07-49A7-8959-6AA3B901BB3C}" destId="{DCC8A809-00E7-499A-A9B5-24D5AC5A799D}" srcOrd="1" destOrd="0" presId="urn:microsoft.com/office/officeart/2008/layout/NameandTitleOrganizationalChart"/>
    <dgm:cxn modelId="{FB2F8F62-C2C8-4AA9-A818-AE897EF92619}" type="presOf" srcId="{0AE0B842-C3CA-45CA-BF16-77AA296F2702}" destId="{92E1B0D0-A076-45D2-A4F1-44905B8301A0}" srcOrd="0" destOrd="0" presId="urn:microsoft.com/office/officeart/2008/layout/NameandTitleOrganizationalChart"/>
    <dgm:cxn modelId="{A2F45393-3DDF-4391-ACEA-65D6E99F875A}" type="presOf" srcId="{B2BA6444-0E07-49A7-8959-6AA3B901BB3C}" destId="{6A02322A-BE1B-4049-8FA6-748528D427C9}" srcOrd="0" destOrd="0" presId="urn:microsoft.com/office/officeart/2008/layout/NameandTitleOrganizationalChart"/>
    <dgm:cxn modelId="{6B5B03CC-69C1-4BFE-9412-4DB1E0BCEE74}" srcId="{EE7067DD-8CE6-4E05-BA1E-C77D089F2CD2}" destId="{C0F2F48D-8EB9-434E-B8C3-6880FC29E70B}" srcOrd="2" destOrd="0" parTransId="{E76CC754-7DC6-49D1-BE6E-056CF6D9C46A}" sibTransId="{D87B3890-3EA1-47EF-B12A-7894D9FE4D66}"/>
    <dgm:cxn modelId="{0825826C-04C4-4BF1-8C14-B69BCF6910EA}" srcId="{DC8C0264-2257-4675-8B52-97C170D67E4F}" destId="{EE7067DD-8CE6-4E05-BA1E-C77D089F2CD2}" srcOrd="0" destOrd="0" parTransId="{1BDAAE6F-7517-47DA-9A43-1EB1E58B118E}" sibTransId="{859141BB-D593-4DB6-955A-CF4B52205808}"/>
    <dgm:cxn modelId="{4275D5B7-6777-4B45-8B63-E1545770211D}" type="presOf" srcId="{229BFC80-FB60-4D95-A815-806B5151E21C}" destId="{05FC298D-A3E9-42E7-B030-E2DF6D00C269}" srcOrd="1" destOrd="0" presId="urn:microsoft.com/office/officeart/2008/layout/NameandTitleOrganizationalChart"/>
    <dgm:cxn modelId="{5D045F5C-28BD-462F-9A21-46BDA850ED64}" type="presOf" srcId="{859141BB-D593-4DB6-955A-CF4B52205808}" destId="{8AD42351-5D25-4481-A02C-5A45C1082AA2}" srcOrd="0" destOrd="0" presId="urn:microsoft.com/office/officeart/2008/layout/NameandTitleOrganizationalChart"/>
    <dgm:cxn modelId="{77805DBB-9281-4FB8-AB45-FFB1C03DA4EF}" type="presOf" srcId="{D87B3890-3EA1-47EF-B12A-7894D9FE4D66}" destId="{C8DE0040-D531-448E-A6DB-FD8BCD2FBAF6}" srcOrd="0" destOrd="0" presId="urn:microsoft.com/office/officeart/2008/layout/NameandTitleOrganizationalChart"/>
    <dgm:cxn modelId="{0CB85D39-8378-457D-A0D6-62AC9EEDAC62}" type="presOf" srcId="{1F23C01F-83C6-4293-964C-2F507B2EF783}" destId="{EDD9CF77-E268-4F39-98CC-61A95E369762}" srcOrd="0" destOrd="0" presId="urn:microsoft.com/office/officeart/2008/layout/NameandTitleOrganizationalChart"/>
    <dgm:cxn modelId="{72D29C8A-8DF8-4AB8-A8A6-DFFE06BB6F99}" type="presOf" srcId="{C0F2F48D-8EB9-434E-B8C3-6880FC29E70B}" destId="{8F24BE37-38E4-4E72-9BDF-C10122264999}" srcOrd="1" destOrd="0" presId="urn:microsoft.com/office/officeart/2008/layout/NameandTitleOrganizationalChart"/>
    <dgm:cxn modelId="{1E59C2BD-4F4C-419E-BB02-CF42740C4CA7}" type="presOf" srcId="{51CB9A17-6221-44E3-A9AA-880476917E73}" destId="{43FA8A20-C173-4755-A7E9-BAE66D3EFD77}" srcOrd="1" destOrd="0" presId="urn:microsoft.com/office/officeart/2008/layout/NameandTitleOrganizationalChart"/>
    <dgm:cxn modelId="{FFD7CE25-4866-4169-B4E2-FEDEAF70F33D}" type="presOf" srcId="{5587E905-83C1-45D4-ABCB-2B0FAE630151}" destId="{EF0C2811-746B-4360-BB13-FD154B0C5E31}" srcOrd="0" destOrd="0" presId="urn:microsoft.com/office/officeart/2008/layout/NameandTitleOrganizationalChart"/>
    <dgm:cxn modelId="{DC0B81E3-972D-456A-A04A-8AC5DE9E519B}" type="presOf" srcId="{07660D88-CB80-488B-87CA-604BD93CC0A7}" destId="{0E5B2FFC-8C7E-4889-923C-1DA336AD893D}" srcOrd="0" destOrd="0" presId="urn:microsoft.com/office/officeart/2008/layout/NameandTitleOrganizationalChart"/>
    <dgm:cxn modelId="{894F8406-81B4-41B3-BDC1-2BBDAEB51172}" srcId="{EE7067DD-8CE6-4E05-BA1E-C77D089F2CD2}" destId="{B2BA6444-0E07-49A7-8959-6AA3B901BB3C}" srcOrd="1" destOrd="0" parTransId="{C5EB7341-DB46-4C1E-BB36-F75C4F02C51F}" sibTransId="{1F23C01F-83C6-4293-964C-2F507B2EF783}"/>
    <dgm:cxn modelId="{85E46533-75DD-4E13-A5AD-BA7CDCF5D614}" type="presOf" srcId="{229BFC80-FB60-4D95-A815-806B5151E21C}" destId="{C36F6E99-B83F-4FC5-AA6C-36701D423BE7}" srcOrd="0" destOrd="0" presId="urn:microsoft.com/office/officeart/2008/layout/NameandTitleOrganizationalChart"/>
    <dgm:cxn modelId="{E38E240E-F42C-4FA8-8005-950B0A89C590}" type="presOf" srcId="{E76CC754-7DC6-49D1-BE6E-056CF6D9C46A}" destId="{4D175ABE-887D-4A27-9F24-4B22890205B5}" srcOrd="0" destOrd="0" presId="urn:microsoft.com/office/officeart/2008/layout/NameandTitleOrganizationalChart"/>
    <dgm:cxn modelId="{4042D61D-F2DA-4B12-95D8-DA46E43D989F}" type="presOf" srcId="{EE7067DD-8CE6-4E05-BA1E-C77D089F2CD2}" destId="{613AB4A5-13DC-41A1-9137-3D3A6362281C}" srcOrd="1" destOrd="0" presId="urn:microsoft.com/office/officeart/2008/layout/NameandTitleOrganizationalChart"/>
    <dgm:cxn modelId="{09A6A256-5657-411F-9AAD-A59202AF42D1}" type="presOf" srcId="{EE7067DD-8CE6-4E05-BA1E-C77D089F2CD2}" destId="{41D9B54C-3F0C-4441-81F0-50FD790FE408}" srcOrd="0" destOrd="0" presId="urn:microsoft.com/office/officeart/2008/layout/NameandTitleOrganizationalChart"/>
    <dgm:cxn modelId="{724F8BD0-3E09-4033-A631-CC65CA9C4DFB}" srcId="{EE7067DD-8CE6-4E05-BA1E-C77D089F2CD2}" destId="{51CB9A17-6221-44E3-A9AA-880476917E73}" srcOrd="0" destOrd="0" parTransId="{DBD8BDE8-71A4-4FD8-B0C9-63D9C185346F}" sibTransId="{5587E905-83C1-45D4-ABCB-2B0FAE630151}"/>
    <dgm:cxn modelId="{6000A10C-5F6D-4018-95D0-7A01B00A418A}" type="presOf" srcId="{C5EB7341-DB46-4C1E-BB36-F75C4F02C51F}" destId="{88AF900C-D13E-405D-A4A6-0580EF66E4A1}" srcOrd="0" destOrd="0" presId="urn:microsoft.com/office/officeart/2008/layout/NameandTitleOrganizationalChart"/>
    <dgm:cxn modelId="{F589EBEF-83BF-4D70-9DF1-AD098C06980B}" srcId="{EE7067DD-8CE6-4E05-BA1E-C77D089F2CD2}" destId="{229BFC80-FB60-4D95-A815-806B5151E21C}" srcOrd="3" destOrd="0" parTransId="{07660D88-CB80-488B-87CA-604BD93CC0A7}" sibTransId="{0AE0B842-C3CA-45CA-BF16-77AA296F2702}"/>
    <dgm:cxn modelId="{B7AEC0B8-CA93-4AEE-BA0D-8184E18E9421}" type="presOf" srcId="{DBD8BDE8-71A4-4FD8-B0C9-63D9C185346F}" destId="{C90CF6CA-2ECB-4421-AA23-7B0AA68A2056}" srcOrd="0" destOrd="0" presId="urn:microsoft.com/office/officeart/2008/layout/NameandTitleOrganizationalChart"/>
    <dgm:cxn modelId="{48FA273B-D258-4AD9-ABAB-F6E27806A036}" type="presOf" srcId="{C0F2F48D-8EB9-434E-B8C3-6880FC29E70B}" destId="{BA5FC09B-39CB-46B3-A53E-CF22E1900AFD}" srcOrd="0" destOrd="0" presId="urn:microsoft.com/office/officeart/2008/layout/NameandTitleOrganizationalChart"/>
    <dgm:cxn modelId="{97805D14-7F31-436A-A073-C322B114CFB0}" type="presOf" srcId="{DC8C0264-2257-4675-8B52-97C170D67E4F}" destId="{D7F4C0E8-B2E0-4CB2-84D3-B50CECB7BDD7}" srcOrd="0" destOrd="0" presId="urn:microsoft.com/office/officeart/2008/layout/NameandTitleOrganizationalChart"/>
    <dgm:cxn modelId="{6D8DD6DF-62CB-4EB4-9E33-EFF99960C3F7}" type="presParOf" srcId="{D7F4C0E8-B2E0-4CB2-84D3-B50CECB7BDD7}" destId="{867CB468-C261-476A-A323-0B373895060C}" srcOrd="0" destOrd="0" presId="urn:microsoft.com/office/officeart/2008/layout/NameandTitleOrganizationalChart"/>
    <dgm:cxn modelId="{7DE2B459-7AE9-4395-BDE2-8A8381944ADD}" type="presParOf" srcId="{867CB468-C261-476A-A323-0B373895060C}" destId="{65B3F847-D20D-489D-9E97-75130BF4FEEF}" srcOrd="0" destOrd="0" presId="urn:microsoft.com/office/officeart/2008/layout/NameandTitleOrganizationalChart"/>
    <dgm:cxn modelId="{A1126B7A-117B-47F5-8174-F08915B78A4D}" type="presParOf" srcId="{65B3F847-D20D-489D-9E97-75130BF4FEEF}" destId="{41D9B54C-3F0C-4441-81F0-50FD790FE408}" srcOrd="0" destOrd="0" presId="urn:microsoft.com/office/officeart/2008/layout/NameandTitleOrganizationalChart"/>
    <dgm:cxn modelId="{F1C4C971-A53D-4DB3-BCE1-A587BF2BE452}" type="presParOf" srcId="{65B3F847-D20D-489D-9E97-75130BF4FEEF}" destId="{8AD42351-5D25-4481-A02C-5A45C1082AA2}" srcOrd="1" destOrd="0" presId="urn:microsoft.com/office/officeart/2008/layout/NameandTitleOrganizationalChart"/>
    <dgm:cxn modelId="{4F494BBD-C6F5-43DE-A11E-48C3CB9F9853}" type="presParOf" srcId="{65B3F847-D20D-489D-9E97-75130BF4FEEF}" destId="{613AB4A5-13DC-41A1-9137-3D3A6362281C}" srcOrd="2" destOrd="0" presId="urn:microsoft.com/office/officeart/2008/layout/NameandTitleOrganizationalChart"/>
    <dgm:cxn modelId="{E8F2AA1D-DD3B-4A17-B26A-4B61B4410AE6}" type="presParOf" srcId="{867CB468-C261-476A-A323-0B373895060C}" destId="{B0DD7A2F-8968-4034-A910-639A83809576}" srcOrd="1" destOrd="0" presId="urn:microsoft.com/office/officeart/2008/layout/NameandTitleOrganizationalChart"/>
    <dgm:cxn modelId="{EA3C4C9E-1D02-4294-B0CF-74FC591A34F3}" type="presParOf" srcId="{B0DD7A2F-8968-4034-A910-639A83809576}" destId="{C90CF6CA-2ECB-4421-AA23-7B0AA68A2056}" srcOrd="0" destOrd="0" presId="urn:microsoft.com/office/officeart/2008/layout/NameandTitleOrganizationalChart"/>
    <dgm:cxn modelId="{65100D4C-791F-4709-98B5-84F1A0370836}" type="presParOf" srcId="{B0DD7A2F-8968-4034-A910-639A83809576}" destId="{2DEFFE01-B466-41EA-86C6-62DE9B51E82A}" srcOrd="1" destOrd="0" presId="urn:microsoft.com/office/officeart/2008/layout/NameandTitleOrganizationalChart"/>
    <dgm:cxn modelId="{DBD66C17-4AC7-41C2-B922-BF69981748D7}" type="presParOf" srcId="{2DEFFE01-B466-41EA-86C6-62DE9B51E82A}" destId="{8082BA77-9BAD-4166-B4E4-AABD397343D5}" srcOrd="0" destOrd="0" presId="urn:microsoft.com/office/officeart/2008/layout/NameandTitleOrganizationalChart"/>
    <dgm:cxn modelId="{2FE2FB99-4893-4719-95BF-D60DF3401409}" type="presParOf" srcId="{8082BA77-9BAD-4166-B4E4-AABD397343D5}" destId="{FC115462-960F-49BC-A200-F904E570BC11}" srcOrd="0" destOrd="0" presId="urn:microsoft.com/office/officeart/2008/layout/NameandTitleOrganizationalChart"/>
    <dgm:cxn modelId="{EF09871D-4E97-460B-99DC-E4D2424298A6}" type="presParOf" srcId="{8082BA77-9BAD-4166-B4E4-AABD397343D5}" destId="{EF0C2811-746B-4360-BB13-FD154B0C5E31}" srcOrd="1" destOrd="0" presId="urn:microsoft.com/office/officeart/2008/layout/NameandTitleOrganizationalChart"/>
    <dgm:cxn modelId="{45DD5CF7-71DF-4240-BF48-E26584FAA6AD}" type="presParOf" srcId="{8082BA77-9BAD-4166-B4E4-AABD397343D5}" destId="{43FA8A20-C173-4755-A7E9-BAE66D3EFD77}" srcOrd="2" destOrd="0" presId="urn:microsoft.com/office/officeart/2008/layout/NameandTitleOrganizationalChart"/>
    <dgm:cxn modelId="{E44F4136-7783-4D59-857A-E2BE0003B2AB}" type="presParOf" srcId="{2DEFFE01-B466-41EA-86C6-62DE9B51E82A}" destId="{66EA751C-AC62-4C73-A1BE-0AEF4DEA7335}" srcOrd="1" destOrd="0" presId="urn:microsoft.com/office/officeart/2008/layout/NameandTitleOrganizationalChart"/>
    <dgm:cxn modelId="{10E8C095-AF9F-4037-BBCD-D6BF71649EC7}" type="presParOf" srcId="{2DEFFE01-B466-41EA-86C6-62DE9B51E82A}" destId="{F9B2784B-F083-4621-A53B-D6B46E130F05}" srcOrd="2" destOrd="0" presId="urn:microsoft.com/office/officeart/2008/layout/NameandTitleOrganizationalChart"/>
    <dgm:cxn modelId="{8171E31D-C439-48C4-A757-B72B87257A6B}" type="presParOf" srcId="{B0DD7A2F-8968-4034-A910-639A83809576}" destId="{88AF900C-D13E-405D-A4A6-0580EF66E4A1}" srcOrd="2" destOrd="0" presId="urn:microsoft.com/office/officeart/2008/layout/NameandTitleOrganizationalChart"/>
    <dgm:cxn modelId="{D1442660-5D81-49AF-9DF2-AEEDFF44BF9E}" type="presParOf" srcId="{B0DD7A2F-8968-4034-A910-639A83809576}" destId="{68D5F0B2-F1E4-48AD-84DE-990B9292A3B8}" srcOrd="3" destOrd="0" presId="urn:microsoft.com/office/officeart/2008/layout/NameandTitleOrganizationalChart"/>
    <dgm:cxn modelId="{E30616BE-30AB-45CA-A2EA-D74D15DDFA1C}" type="presParOf" srcId="{68D5F0B2-F1E4-48AD-84DE-990B9292A3B8}" destId="{F1A5D87B-1B7E-4D3D-A16D-0EFCA2002595}" srcOrd="0" destOrd="0" presId="urn:microsoft.com/office/officeart/2008/layout/NameandTitleOrganizationalChart"/>
    <dgm:cxn modelId="{5AD7FC55-109D-4750-AAE6-DB25E325C575}" type="presParOf" srcId="{F1A5D87B-1B7E-4D3D-A16D-0EFCA2002595}" destId="{6A02322A-BE1B-4049-8FA6-748528D427C9}" srcOrd="0" destOrd="0" presId="urn:microsoft.com/office/officeart/2008/layout/NameandTitleOrganizationalChart"/>
    <dgm:cxn modelId="{C4E49B19-E61F-4567-87C7-2FE06F879352}" type="presParOf" srcId="{F1A5D87B-1B7E-4D3D-A16D-0EFCA2002595}" destId="{EDD9CF77-E268-4F39-98CC-61A95E369762}" srcOrd="1" destOrd="0" presId="urn:microsoft.com/office/officeart/2008/layout/NameandTitleOrganizationalChart"/>
    <dgm:cxn modelId="{E8F5ACD3-1B96-4AB3-826A-0B1E765CEC9E}" type="presParOf" srcId="{F1A5D87B-1B7E-4D3D-A16D-0EFCA2002595}" destId="{DCC8A809-00E7-499A-A9B5-24D5AC5A799D}" srcOrd="2" destOrd="0" presId="urn:microsoft.com/office/officeart/2008/layout/NameandTitleOrganizationalChart"/>
    <dgm:cxn modelId="{352FB81E-2FF0-45EB-8EF7-04B14760F197}" type="presParOf" srcId="{68D5F0B2-F1E4-48AD-84DE-990B9292A3B8}" destId="{C3FA9990-96B1-46F5-8124-DC8EAE72FABA}" srcOrd="1" destOrd="0" presId="urn:microsoft.com/office/officeart/2008/layout/NameandTitleOrganizationalChart"/>
    <dgm:cxn modelId="{86586708-2B45-4865-A597-B4E9F71233D7}" type="presParOf" srcId="{68D5F0B2-F1E4-48AD-84DE-990B9292A3B8}" destId="{C1BF9EF7-2559-4D3C-9147-BBE37DFB2B42}" srcOrd="2" destOrd="0" presId="urn:microsoft.com/office/officeart/2008/layout/NameandTitleOrganizationalChart"/>
    <dgm:cxn modelId="{7A2C3027-A902-49B8-9B77-BA6A0DC80EBA}" type="presParOf" srcId="{B0DD7A2F-8968-4034-A910-639A83809576}" destId="{4D175ABE-887D-4A27-9F24-4B22890205B5}" srcOrd="4" destOrd="0" presId="urn:microsoft.com/office/officeart/2008/layout/NameandTitleOrganizationalChart"/>
    <dgm:cxn modelId="{92D62234-9660-4290-94B3-45AD1C3EBD0C}" type="presParOf" srcId="{B0DD7A2F-8968-4034-A910-639A83809576}" destId="{199CF479-5E84-46C5-9A11-26E0851FE178}" srcOrd="5" destOrd="0" presId="urn:microsoft.com/office/officeart/2008/layout/NameandTitleOrganizationalChart"/>
    <dgm:cxn modelId="{9E2A4246-9D07-482B-BF86-EC0133046EB7}" type="presParOf" srcId="{199CF479-5E84-46C5-9A11-26E0851FE178}" destId="{2CF24B26-F748-47C3-897F-18B85E551209}" srcOrd="0" destOrd="0" presId="urn:microsoft.com/office/officeart/2008/layout/NameandTitleOrganizationalChart"/>
    <dgm:cxn modelId="{F72B7972-7126-4D4A-BC2B-7D3CBA011199}" type="presParOf" srcId="{2CF24B26-F748-47C3-897F-18B85E551209}" destId="{BA5FC09B-39CB-46B3-A53E-CF22E1900AFD}" srcOrd="0" destOrd="0" presId="urn:microsoft.com/office/officeart/2008/layout/NameandTitleOrganizationalChart"/>
    <dgm:cxn modelId="{A33FE7D8-EDC9-4253-9D9B-3ECA463E74B7}" type="presParOf" srcId="{2CF24B26-F748-47C3-897F-18B85E551209}" destId="{C8DE0040-D531-448E-A6DB-FD8BCD2FBAF6}" srcOrd="1" destOrd="0" presId="urn:microsoft.com/office/officeart/2008/layout/NameandTitleOrganizationalChart"/>
    <dgm:cxn modelId="{C0055C4E-584E-41F9-9DE4-4872A7F99AB4}" type="presParOf" srcId="{2CF24B26-F748-47C3-897F-18B85E551209}" destId="{8F24BE37-38E4-4E72-9BDF-C10122264999}" srcOrd="2" destOrd="0" presId="urn:microsoft.com/office/officeart/2008/layout/NameandTitleOrganizationalChart"/>
    <dgm:cxn modelId="{CCAD7F7F-EBFB-44FF-8534-BC170647F12B}" type="presParOf" srcId="{199CF479-5E84-46C5-9A11-26E0851FE178}" destId="{836F7349-8781-47E8-8CD4-F032E40D81FE}" srcOrd="1" destOrd="0" presId="urn:microsoft.com/office/officeart/2008/layout/NameandTitleOrganizationalChart"/>
    <dgm:cxn modelId="{23E56B61-9C0C-482E-B38A-0314164CE799}" type="presParOf" srcId="{199CF479-5E84-46C5-9A11-26E0851FE178}" destId="{FA741F29-9BEE-4B8E-8611-619E52DDE2DB}" srcOrd="2" destOrd="0" presId="urn:microsoft.com/office/officeart/2008/layout/NameandTitleOrganizationalChart"/>
    <dgm:cxn modelId="{9367602E-5276-4C5D-86B8-4F04BF068B13}" type="presParOf" srcId="{B0DD7A2F-8968-4034-A910-639A83809576}" destId="{0E5B2FFC-8C7E-4889-923C-1DA336AD893D}" srcOrd="6" destOrd="0" presId="urn:microsoft.com/office/officeart/2008/layout/NameandTitleOrganizationalChart"/>
    <dgm:cxn modelId="{EE0448A2-F1C5-48AE-97FB-379363309898}" type="presParOf" srcId="{B0DD7A2F-8968-4034-A910-639A83809576}" destId="{BB907A40-631F-40B6-BB6A-E76B7D36BFFC}" srcOrd="7" destOrd="0" presId="urn:microsoft.com/office/officeart/2008/layout/NameandTitleOrganizationalChart"/>
    <dgm:cxn modelId="{D8F934F9-29ED-4BFE-9B3D-D2C8F5DC44B7}" type="presParOf" srcId="{BB907A40-631F-40B6-BB6A-E76B7D36BFFC}" destId="{807477FA-E40E-4750-897B-D13A8C9C4371}" srcOrd="0" destOrd="0" presId="urn:microsoft.com/office/officeart/2008/layout/NameandTitleOrganizationalChart"/>
    <dgm:cxn modelId="{ACC74B61-D2CE-4ABE-A81E-9EAE9A180BB8}" type="presParOf" srcId="{807477FA-E40E-4750-897B-D13A8C9C4371}" destId="{C36F6E99-B83F-4FC5-AA6C-36701D423BE7}" srcOrd="0" destOrd="0" presId="urn:microsoft.com/office/officeart/2008/layout/NameandTitleOrganizationalChart"/>
    <dgm:cxn modelId="{124893ED-CE6F-4AE0-A063-7A03BD7B429C}" type="presParOf" srcId="{807477FA-E40E-4750-897B-D13A8C9C4371}" destId="{92E1B0D0-A076-45D2-A4F1-44905B8301A0}" srcOrd="1" destOrd="0" presId="urn:microsoft.com/office/officeart/2008/layout/NameandTitleOrganizationalChart"/>
    <dgm:cxn modelId="{4B1A3E34-6D99-49BF-944C-518A8F8A1AF0}" type="presParOf" srcId="{807477FA-E40E-4750-897B-D13A8C9C4371}" destId="{05FC298D-A3E9-42E7-B030-E2DF6D00C269}" srcOrd="2" destOrd="0" presId="urn:microsoft.com/office/officeart/2008/layout/NameandTitleOrganizationalChart"/>
    <dgm:cxn modelId="{2AC63ED9-2147-4D2C-9F70-F5A0E7888FA6}" type="presParOf" srcId="{BB907A40-631F-40B6-BB6A-E76B7D36BFFC}" destId="{B98369F3-BC68-4314-B4FD-84CCA4A21E01}" srcOrd="1" destOrd="0" presId="urn:microsoft.com/office/officeart/2008/layout/NameandTitleOrganizationalChart"/>
    <dgm:cxn modelId="{9F5C45EE-DDB1-4A0B-83F3-FF9D8BECD581}" type="presParOf" srcId="{BB907A40-631F-40B6-BB6A-E76B7D36BFFC}" destId="{150E8FD7-EE00-4460-B37E-43E3BA42D741}" srcOrd="2" destOrd="0" presId="urn:microsoft.com/office/officeart/2008/layout/NameandTitleOrganizationalChart"/>
    <dgm:cxn modelId="{D6509EB7-C4A5-4F06-AF60-CDE98370AA59}" type="presParOf" srcId="{867CB468-C261-476A-A323-0B373895060C}" destId="{4A815612-D5BA-402E-9C7D-A5A474812CC7}" srcOrd="2" destOrd="0" presId="urn:microsoft.com/office/officeart/2008/layout/NameandTitleOrganizationalChart"/>
  </dgm:cxnLst>
  <dgm:bg/>
  <dgm:whole/>
  <dgm:extLst>
    <a:ext uri="http://schemas.microsoft.com/office/drawing/2008/diagram">
      <dsp:dataModelExt xmlns:dsp="http://schemas.microsoft.com/office/drawing/2008/diagram" relId="rId12"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0E5B2FFC-8C7E-4889-923C-1DA336AD893D}">
      <dsp:nvSpPr>
        <dsp:cNvPr id="0" name=""/>
        <dsp:cNvSpPr/>
      </dsp:nvSpPr>
      <dsp:spPr>
        <a:xfrm>
          <a:off x="3397681" y="1341701"/>
          <a:ext cx="2666195" cy="396330"/>
        </a:xfrm>
        <a:custGeom>
          <a:avLst/>
          <a:gdLst/>
          <a:ahLst/>
          <a:cxnLst/>
          <a:rect l="0" t="0" r="0" b="0"/>
          <a:pathLst>
            <a:path>
              <a:moveTo>
                <a:pt x="0" y="0"/>
              </a:moveTo>
              <a:lnTo>
                <a:pt x="0" y="236273"/>
              </a:lnTo>
              <a:lnTo>
                <a:pt x="2666195" y="236273"/>
              </a:lnTo>
              <a:lnTo>
                <a:pt x="2666195"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D175ABE-887D-4A27-9F24-4B22890205B5}">
      <dsp:nvSpPr>
        <dsp:cNvPr id="0" name=""/>
        <dsp:cNvSpPr/>
      </dsp:nvSpPr>
      <dsp:spPr>
        <a:xfrm>
          <a:off x="3397681" y="1341701"/>
          <a:ext cx="888731" cy="396330"/>
        </a:xfrm>
        <a:custGeom>
          <a:avLst/>
          <a:gdLst/>
          <a:ahLst/>
          <a:cxnLst/>
          <a:rect l="0" t="0" r="0" b="0"/>
          <a:pathLst>
            <a:path>
              <a:moveTo>
                <a:pt x="0" y="0"/>
              </a:moveTo>
              <a:lnTo>
                <a:pt x="0" y="236273"/>
              </a:lnTo>
              <a:lnTo>
                <a:pt x="888731" y="236273"/>
              </a:lnTo>
              <a:lnTo>
                <a:pt x="888731"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88AF900C-D13E-405D-A4A6-0580EF66E4A1}">
      <dsp:nvSpPr>
        <dsp:cNvPr id="0" name=""/>
        <dsp:cNvSpPr/>
      </dsp:nvSpPr>
      <dsp:spPr>
        <a:xfrm>
          <a:off x="2508949" y="1341701"/>
          <a:ext cx="888731" cy="396330"/>
        </a:xfrm>
        <a:custGeom>
          <a:avLst/>
          <a:gdLst/>
          <a:ahLst/>
          <a:cxnLst/>
          <a:rect l="0" t="0" r="0" b="0"/>
          <a:pathLst>
            <a:path>
              <a:moveTo>
                <a:pt x="888731" y="0"/>
              </a:moveTo>
              <a:lnTo>
                <a:pt x="888731"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C90CF6CA-2ECB-4421-AA23-7B0AA68A2056}">
      <dsp:nvSpPr>
        <dsp:cNvPr id="0" name=""/>
        <dsp:cNvSpPr/>
      </dsp:nvSpPr>
      <dsp:spPr>
        <a:xfrm>
          <a:off x="731486" y="1341701"/>
          <a:ext cx="2666195" cy="396330"/>
        </a:xfrm>
        <a:custGeom>
          <a:avLst/>
          <a:gdLst/>
          <a:ahLst/>
          <a:cxnLst/>
          <a:rect l="0" t="0" r="0" b="0"/>
          <a:pathLst>
            <a:path>
              <a:moveTo>
                <a:pt x="2666195" y="0"/>
              </a:moveTo>
              <a:lnTo>
                <a:pt x="2666195" y="236273"/>
              </a:lnTo>
              <a:lnTo>
                <a:pt x="0" y="236273"/>
              </a:lnTo>
              <a:lnTo>
                <a:pt x="0" y="396330"/>
              </a:lnTo>
            </a:path>
          </a:pathLst>
        </a:custGeom>
        <a:noFill/>
        <a:ln w="12700" cap="flat" cmpd="sng" algn="ctr">
          <a:solidFill>
            <a:schemeClr val="accent1">
              <a:shade val="60000"/>
              <a:hueOff val="0"/>
              <a:satOff val="0"/>
              <a:lumOff val="0"/>
              <a:alphaOff val="0"/>
            </a:schemeClr>
          </a:solidFill>
          <a:prstDash val="solid"/>
          <a:miter lim="800000"/>
        </a:ln>
        <a:effectLst/>
      </dsp:spPr>
      <dsp:style>
        <a:lnRef idx="2">
          <a:scrgbClr r="0" g="0" b="0"/>
        </a:lnRef>
        <a:fillRef idx="0">
          <a:scrgbClr r="0" g="0" b="0"/>
        </a:fillRef>
        <a:effectRef idx="0">
          <a:scrgbClr r="0" g="0" b="0"/>
        </a:effectRef>
        <a:fontRef idx="minor"/>
      </dsp:style>
    </dsp:sp>
    <dsp:sp modelId="{41D9B54C-3F0C-4441-81F0-50FD790FE408}">
      <dsp:nvSpPr>
        <dsp:cNvPr id="0" name=""/>
        <dsp:cNvSpPr/>
      </dsp:nvSpPr>
      <dsp:spPr>
        <a:xfrm>
          <a:off x="2735249" y="655745"/>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b="1" kern="1200"/>
            <a:t>Ekip Lideri</a:t>
          </a:r>
        </a:p>
        <a:p>
          <a:pPr lvl="0" algn="ctr" defTabSz="444500">
            <a:lnSpc>
              <a:spcPct val="90000"/>
            </a:lnSpc>
            <a:spcBef>
              <a:spcPct val="0"/>
            </a:spcBef>
            <a:spcAft>
              <a:spcPct val="35000"/>
            </a:spcAft>
          </a:pPr>
          <a:r>
            <a:rPr lang="en-US" sz="1000" kern="1200"/>
            <a:t>İnsan Kaynakları Müdürü</a:t>
          </a:r>
        </a:p>
        <a:p>
          <a:pPr lvl="0" algn="ctr" defTabSz="444500">
            <a:lnSpc>
              <a:spcPct val="90000"/>
            </a:lnSpc>
            <a:spcBef>
              <a:spcPct val="0"/>
            </a:spcBef>
            <a:spcAft>
              <a:spcPct val="35000"/>
            </a:spcAft>
          </a:pPr>
          <a:endParaRPr lang="tr-TR" sz="1000" kern="1200"/>
        </a:p>
      </dsp:txBody>
      <dsp:txXfrm>
        <a:off x="2735249" y="655745"/>
        <a:ext cx="1324864" cy="685956"/>
      </dsp:txXfrm>
    </dsp:sp>
    <dsp:sp modelId="{8AD42351-5D25-4481-A02C-5A45C1082AA2}">
      <dsp:nvSpPr>
        <dsp:cNvPr id="0" name=""/>
        <dsp:cNvSpPr/>
      </dsp:nvSpPr>
      <dsp:spPr>
        <a:xfrm>
          <a:off x="3000222" y="1189266"/>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25400" tIns="6350" rIns="25400" bIns="6350" numCol="1" spcCol="1270" anchor="ctr" anchorCtr="0">
          <a:noAutofit/>
        </a:bodyPr>
        <a:lstStyle/>
        <a:p>
          <a:pPr lvl="0" algn="r" defTabSz="444500">
            <a:lnSpc>
              <a:spcPct val="90000"/>
            </a:lnSpc>
            <a:spcBef>
              <a:spcPct val="0"/>
            </a:spcBef>
            <a:spcAft>
              <a:spcPct val="35000"/>
            </a:spcAft>
          </a:pPr>
          <a:endParaRPr lang="tr-TR" sz="1000" kern="1200"/>
        </a:p>
      </dsp:txBody>
      <dsp:txXfrm>
        <a:off x="3000222" y="1189266"/>
        <a:ext cx="1192378" cy="228652"/>
      </dsp:txXfrm>
    </dsp:sp>
    <dsp:sp modelId="{FC115462-960F-49BC-A200-F904E570BC11}">
      <dsp:nvSpPr>
        <dsp:cNvPr id="0" name=""/>
        <dsp:cNvSpPr/>
      </dsp:nvSpPr>
      <dsp:spPr>
        <a:xfrm>
          <a:off x="69053"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Kalite Müdürü</a:t>
          </a:r>
          <a:endParaRPr lang="tr-TR" sz="1000" kern="1200"/>
        </a:p>
      </dsp:txBody>
      <dsp:txXfrm>
        <a:off x="69053" y="1738031"/>
        <a:ext cx="1324864" cy="685956"/>
      </dsp:txXfrm>
    </dsp:sp>
    <dsp:sp modelId="{EF0C2811-746B-4360-BB13-FD154B0C5E31}">
      <dsp:nvSpPr>
        <dsp:cNvPr id="0" name=""/>
        <dsp:cNvSpPr/>
      </dsp:nvSpPr>
      <dsp:spPr>
        <a:xfrm>
          <a:off x="334026"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endParaRPr lang="tr-TR" sz="1500" kern="1200"/>
        </a:p>
      </dsp:txBody>
      <dsp:txXfrm>
        <a:off x="334026" y="2271552"/>
        <a:ext cx="1192378" cy="228652"/>
      </dsp:txXfrm>
    </dsp:sp>
    <dsp:sp modelId="{6A02322A-BE1B-4049-8FA6-748528D427C9}">
      <dsp:nvSpPr>
        <dsp:cNvPr id="0" name=""/>
        <dsp:cNvSpPr/>
      </dsp:nvSpPr>
      <dsp:spPr>
        <a:xfrm>
          <a:off x="1846517"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Teknik Hizmetler Müdürü</a:t>
          </a:r>
          <a:endParaRPr lang="tr-TR" sz="1000" kern="1200"/>
        </a:p>
      </dsp:txBody>
      <dsp:txXfrm>
        <a:off x="1846517" y="1738031"/>
        <a:ext cx="1324864" cy="685956"/>
      </dsp:txXfrm>
    </dsp:sp>
    <dsp:sp modelId="{EDD9CF77-E268-4F39-98CC-61A95E369762}">
      <dsp:nvSpPr>
        <dsp:cNvPr id="0" name=""/>
        <dsp:cNvSpPr/>
      </dsp:nvSpPr>
      <dsp:spPr>
        <a:xfrm>
          <a:off x="2111490"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endParaRPr lang="tr-TR" sz="1500" kern="1200"/>
        </a:p>
      </dsp:txBody>
      <dsp:txXfrm>
        <a:off x="2111490" y="2271552"/>
        <a:ext cx="1192378" cy="228652"/>
      </dsp:txXfrm>
    </dsp:sp>
    <dsp:sp modelId="{BA5FC09B-39CB-46B3-A53E-CF22E1900AFD}">
      <dsp:nvSpPr>
        <dsp:cNvPr id="0" name=""/>
        <dsp:cNvSpPr/>
      </dsp:nvSpPr>
      <dsp:spPr>
        <a:xfrm>
          <a:off x="3623981"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Satınalma Müdürü</a:t>
          </a:r>
          <a:endParaRPr lang="tr-TR" sz="1000" kern="1200"/>
        </a:p>
      </dsp:txBody>
      <dsp:txXfrm>
        <a:off x="3623981" y="1738031"/>
        <a:ext cx="1324864" cy="685956"/>
      </dsp:txXfrm>
    </dsp:sp>
    <dsp:sp modelId="{C8DE0040-D531-448E-A6DB-FD8BCD2FBAF6}">
      <dsp:nvSpPr>
        <dsp:cNvPr id="0" name=""/>
        <dsp:cNvSpPr/>
      </dsp:nvSpPr>
      <dsp:spPr>
        <a:xfrm>
          <a:off x="3888954"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endParaRPr lang="tr-TR" sz="1500" kern="1200"/>
        </a:p>
      </dsp:txBody>
      <dsp:txXfrm>
        <a:off x="3888954" y="2271552"/>
        <a:ext cx="1192378" cy="228652"/>
      </dsp:txXfrm>
    </dsp:sp>
    <dsp:sp modelId="{C36F6E99-B83F-4FC5-AA6C-36701D423BE7}">
      <dsp:nvSpPr>
        <dsp:cNvPr id="0" name=""/>
        <dsp:cNvSpPr/>
      </dsp:nvSpPr>
      <dsp:spPr>
        <a:xfrm>
          <a:off x="5401445" y="1738031"/>
          <a:ext cx="1324864" cy="685956"/>
        </a:xfrm>
        <a:prstGeom prst="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350" tIns="6350" rIns="6350" bIns="96796" numCol="1" spcCol="1270" anchor="ctr" anchorCtr="0">
          <a:noAutofit/>
        </a:bodyPr>
        <a:lstStyle/>
        <a:p>
          <a:pPr lvl="0" algn="ctr" defTabSz="444500">
            <a:lnSpc>
              <a:spcPct val="90000"/>
            </a:lnSpc>
            <a:spcBef>
              <a:spcPct val="0"/>
            </a:spcBef>
            <a:spcAft>
              <a:spcPct val="35000"/>
            </a:spcAft>
          </a:pPr>
          <a:r>
            <a:rPr lang="en-US" sz="1000" kern="1200"/>
            <a:t>(Sürdürülebilirlik üzerine ekipte yer alan görevli kişileri yazınız)</a:t>
          </a:r>
          <a:endParaRPr lang="tr-TR" sz="1000" kern="1200"/>
        </a:p>
      </dsp:txBody>
      <dsp:txXfrm>
        <a:off x="5401445" y="1738031"/>
        <a:ext cx="1324864" cy="685956"/>
      </dsp:txXfrm>
    </dsp:sp>
    <dsp:sp modelId="{92E1B0D0-A076-45D2-A4F1-44905B8301A0}">
      <dsp:nvSpPr>
        <dsp:cNvPr id="0" name=""/>
        <dsp:cNvSpPr/>
      </dsp:nvSpPr>
      <dsp:spPr>
        <a:xfrm>
          <a:off x="5666418" y="2271552"/>
          <a:ext cx="1192378" cy="228652"/>
        </a:xfrm>
        <a:prstGeom prst="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9525" rIns="38100" bIns="9525" numCol="1" spcCol="1270" anchor="ctr" anchorCtr="0">
          <a:noAutofit/>
        </a:bodyPr>
        <a:lstStyle/>
        <a:p>
          <a:pPr lvl="0" algn="r" defTabSz="666750">
            <a:lnSpc>
              <a:spcPct val="90000"/>
            </a:lnSpc>
            <a:spcBef>
              <a:spcPct val="0"/>
            </a:spcBef>
            <a:spcAft>
              <a:spcPct val="35000"/>
            </a:spcAft>
          </a:pPr>
          <a:endParaRPr lang="tr-TR" sz="1500" kern="1200"/>
        </a:p>
      </dsp:txBody>
      <dsp:txXfrm>
        <a:off x="5666418" y="2271552"/>
        <a:ext cx="1192378" cy="228652"/>
      </dsp:txXfrm>
    </dsp:sp>
  </dsp:spTree>
</dsp:drawing>
</file>

<file path=word/diagrams/layout1.xml><?xml version="1.0" encoding="utf-8"?>
<dgm:layoutDef xmlns:dgm="http://schemas.openxmlformats.org/drawingml/2006/diagram" xmlns:a="http://schemas.openxmlformats.org/drawingml/2006/main" uniqueId="urn:microsoft.com/office/officeart/2008/layout/NameandTitleOrganizationalChart">
  <dgm:title val=""/>
  <dgm:desc val=""/>
  <dgm:catLst>
    <dgm:cat type="hierarchy" pri="125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fact="0.9"/>
                  <dgm:constr type="l" for="ch" forName="titleText1" refType="w" fact="0.2"/>
                  <dgm:constr type="t" for="ch" forName="titleText1" refType="h" fact="0.7"/>
                  <dgm:constr type="w" for="ch" forName="titleText1" refType="w" fact="0.9"/>
                  <dgm:constr type="h" for="ch" forName="titleText1" refType="h" fact="0.3"/>
                  <dgm:constr type="primFontSz" for="des" forName="titleText1" refType="primFontSz" refFor="des" refForName="rootText1" op="lte"/>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1" styleLbl="fgAcc0">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alg type="conn">
                            <dgm:param type="connRout" val="bend"/>
                            <dgm:param type="dim" val="1D"/>
                            <dgm:param type="endSty" val="noArr"/>
                            <dgm:param type="begPts" val="bCtr"/>
                            <dgm:param type="endPts" val="tCtr"/>
                            <dgm:param type="bendPt" val="end"/>
                          </dgm:alg>
                        </dgm:else>
                      </dgm:choose>
                      <dgm:shape xmlns:r="http://schemas.openxmlformats.org/officeDocument/2006/relationships" type="conn" r:blip="" zOrderOff="-99999">
                        <dgm:adjLst/>
                      </dgm:shape>
                      <dgm:presOf axis="self"/>
                      <dgm:constrLst>
                        <dgm:constr type="begPad"/>
                        <dgm:constr type="endPad"/>
                      </dgm:constrLst>
                      <dgm:ruleLst/>
                    </dgm:layoutNode>
                  </dgm:if>
                  <dgm:if name="Name41" func="var" arg="hierBranch" op="equ" val="hang">
                    <dgm:layoutNode name="Name42">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3">
                    <dgm:layoutNode name="Name44">
                      <dgm:choose name="Name45">
                        <dgm:if name="Name46" axis="self" func="depth" op="lte" val="2">
                          <dgm:choose name="Name47">
                            <dgm:if name="Name48" axis="par ch" ptType="node asst" func="cnt" op="gte" val="1">
                              <dgm:alg type="conn">
                                <dgm:param type="connRout" val="bend"/>
                                <dgm:param type="dim" val="1D"/>
                                <dgm:param type="endSty" val="noArr"/>
                                <dgm:param type="begPts" val="bCtr"/>
                                <dgm:param type="endPts" val="midL midR"/>
                              </dgm:alg>
                            </dgm:if>
                            <dgm:else name="Name49">
                              <dgm:alg type="conn">
                                <dgm:param type="connRout" val="bend"/>
                                <dgm:param type="dim" val="1D"/>
                                <dgm:param type="endSty" val="noArr"/>
                                <dgm:param type="begPts" val="bCtr"/>
                                <dgm:param type="endPts" val="midL midR"/>
                                <dgm:param type="srcNode" val="rootConnector1"/>
                              </dgm:alg>
                            </dgm:else>
                          </dgm:choose>
                        </dgm:if>
                        <dgm:else name="Name50">
                          <dgm:choose name="Name51">
                            <dgm:if name="Name52" axis="par ch" ptType="node asst" func="cnt" op="gte" val="1">
                              <dgm:alg type="conn">
                                <dgm:param type="connRout" val="bend"/>
                                <dgm:param type="dim" val="1D"/>
                                <dgm:param type="endSty" val="noArr"/>
                                <dgm:param type="begPts" val="bCtr"/>
                                <dgm:param type="endPts" val="midL midR"/>
                              </dgm:alg>
                            </dgm:if>
                            <dgm:else name="Name53">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54">
                  <dgm:if name="Name55" func="var" arg="hierBranch" op="equ" val="l">
                    <dgm:choose name="Name56">
                      <dgm:if name="Name57"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58">
                        <dgm:alg type="hierRoot">
                          <dgm:param type="hierAlign" val="tR"/>
                        </dgm:alg>
                        <dgm:shape xmlns:r="http://schemas.openxmlformats.org/officeDocument/2006/relationships" r:blip="">
                          <dgm:adjLst/>
                        </dgm:shape>
                        <dgm:presOf/>
                        <dgm:constrLst>
                          <dgm:constr type="alignOff" val="0.25"/>
                        </dgm:constrLst>
                      </dgm:else>
                    </dgm:choose>
                  </dgm:if>
                  <dgm:if name="Name59" func="var" arg="hierBranch" op="equ" val="r">
                    <dgm:choose name="Name60">
                      <dgm:if name="Name61"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2">
                        <dgm:alg type="hierRoot">
                          <dgm:param type="hierAlign" val="tL"/>
                        </dgm:alg>
                        <dgm:shape xmlns:r="http://schemas.openxmlformats.org/officeDocument/2006/relationships" r:blip="">
                          <dgm:adjLst/>
                        </dgm:shape>
                        <dgm:presOf/>
                        <dgm:constrLst>
                          <dgm:constr type="alignOff" val="0.25"/>
                        </dgm:constrLst>
                      </dgm:else>
                    </dgm:choose>
                  </dgm:if>
                  <dgm:if name="Name63"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64"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65">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66">
                    <dgm:if name="Name67" func="var" arg="hierBranch" op="equ" val="init">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68" func="var" arg="hierBranch" op="equ" val="l">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69" func="var" arg="hierBranch" op="equ" val="r">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70">
                      <dgm:constrLst>
                        <dgm:constr type="l" for="ch" forName="rootText"/>
                        <dgm:constr type="t" for="ch" forName="rootText"/>
                        <dgm:constr type="w" for="ch" forName="rootText" refType="w"/>
                        <dgm:constr type="h" for="ch" forName="rootText" refType="h" fact="0.9"/>
                        <dgm:constr type="l" for="ch" forName="titleText2" refType="w" fact="0.2"/>
                        <dgm:constr type="t" for="ch" forName="titleText2" refType="h" fact="0.7"/>
                        <dgm:constr type="w" for="ch" forName="titleText2" refType="w" fact="0.9"/>
                        <dgm:constr type="h" for="ch" forName="titleText2" refType="h" fact="0.3"/>
                        <dgm:constr type="primFontSz" for="des" forName="titleText2" refType="primFontSz" refFor="des" refForName="rootText1" op="lte"/>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varLst>
                      <dgm:chMax/>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2" styleLbl="fgAcc1">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71">
                    <dgm:if name="Name72" func="var" arg="hierBranch" op="equ" val="l">
                      <dgm:alg type="hierChild">
                        <dgm:param type="chAlign" val="r"/>
                        <dgm:param type="linDir" val="fromT"/>
                      </dgm:alg>
                    </dgm:if>
                    <dgm:if name="Name73" func="var" arg="hierBranch" op="equ" val="r">
                      <dgm:alg type="hierChild">
                        <dgm:param type="chAlign" val="l"/>
                        <dgm:param type="linDir" val="fromT"/>
                      </dgm:alg>
                    </dgm:if>
                    <dgm:if name="Name74" func="var" arg="hierBranch" op="equ" val="hang">
                      <dgm:choose name="Name75">
                        <dgm:if name="Name76" func="var" arg="dir" op="equ" val="norm">
                          <dgm:alg type="hierChild">
                            <dgm:param type="chAlign" val="l"/>
                            <dgm:param type="linDir" val="fromL"/>
                            <dgm:param type="secChAlign" val="t"/>
                            <dgm:param type="secLinDir" val="fromT"/>
                          </dgm:alg>
                        </dgm:if>
                        <dgm:else name="Name77">
                          <dgm:alg type="hierChild">
                            <dgm:param type="chAlign" val="l"/>
                            <dgm:param type="linDir" val="fromR"/>
                            <dgm:param type="secChAlign" val="t"/>
                            <dgm:param type="secLinDir" val="fromT"/>
                          </dgm:alg>
                        </dgm:else>
                      </dgm:choose>
                    </dgm:if>
                    <dgm:if name="Name78" func="var" arg="hierBranch" op="equ" val="std">
                      <dgm:choose name="Name79">
                        <dgm:if name="Name80" func="var" arg="dir" op="equ" val="norm">
                          <dgm:alg type="hierChild"/>
                        </dgm:if>
                        <dgm:else name="Name81">
                          <dgm:alg type="hierChild">
                            <dgm:param type="linDir" val="fromR"/>
                          </dgm:alg>
                        </dgm:else>
                      </dgm:choose>
                    </dgm:if>
                    <dgm:if name="Name82" func="var" arg="hierBranch" op="equ" val="init">
                      <dgm:choose name="Name83">
                        <dgm:if name="Name84" func="var" arg="dir" op="equ" val="norm">
                          <dgm:alg type="hierChild"/>
                        </dgm:if>
                        <dgm:else name="Name85">
                          <dgm:alg type="hierChild">
                            <dgm:param type="linDir" val="fromR"/>
                          </dgm:alg>
                        </dgm:else>
                      </dgm:choose>
                    </dgm:if>
                    <dgm:else name="Name86"/>
                  </dgm:choose>
                  <dgm:shape xmlns:r="http://schemas.openxmlformats.org/officeDocument/2006/relationships" r:blip="">
                    <dgm:adjLst/>
                  </dgm:shape>
                  <dgm:presOf/>
                  <dgm:constrLst/>
                  <dgm:ruleLst/>
                  <dgm:forEach name="Name87" ref="rep2a"/>
                </dgm:layoutNode>
                <dgm:layoutNode name="hierChild5">
                  <dgm:choose name="Name88">
                    <dgm:if name="Name89" func="var" arg="dir" op="equ" val="norm">
                      <dgm:alg type="hierChild">
                        <dgm:param type="chAlign" val="l"/>
                        <dgm:param type="linDir" val="fromL"/>
                        <dgm:param type="secChAlign" val="t"/>
                        <dgm:param type="secLinDir" val="fromT"/>
                      </dgm:alg>
                    </dgm:if>
                    <dgm:else name="Name90">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91" ref="rep2b"/>
                </dgm:layoutNode>
              </dgm:layoutNode>
            </dgm:forEach>
          </dgm:layoutNode>
          <dgm:layoutNode name="hierChild3">
            <dgm:choose name="Name92">
              <dgm:if name="Name93" func="var" arg="dir" op="equ" val="norm">
                <dgm:alg type="hierChild">
                  <dgm:param type="chAlign" val="l"/>
                  <dgm:param type="linDir" val="fromL"/>
                  <dgm:param type="secChAlign" val="t"/>
                  <dgm:param type="secLinDir" val="fromT"/>
                </dgm:alg>
              </dgm:if>
              <dgm:else name="Name94">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95" axis="precedSib" ptType="parTrans" st="-1" cnt="1">
                <dgm:layoutNode name="Name96">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97">
                  <dgm:if name="Name98" func="var" arg="hierBranch" op="equ" val="l">
                    <dgm:alg type="hierRoot">
                      <dgm:param type="hierAlign" val="tR"/>
                    </dgm:alg>
                    <dgm:shape xmlns:r="http://schemas.openxmlformats.org/officeDocument/2006/relationships" r:blip="">
                      <dgm:adjLst/>
                    </dgm:shape>
                    <dgm:presOf/>
                    <dgm:constrLst>
                      <dgm:constr type="alignOff" val="0.65"/>
                    </dgm:constrLst>
                  </dgm:if>
                  <dgm:if name="Name99" func="var" arg="hierBranch" op="equ" val="r">
                    <dgm:alg type="hierRoot">
                      <dgm:param type="hierAlign" val="tL"/>
                    </dgm:alg>
                    <dgm:shape xmlns:r="http://schemas.openxmlformats.org/officeDocument/2006/relationships" r:blip="">
                      <dgm:adjLst/>
                    </dgm:shape>
                    <dgm:presOf/>
                    <dgm:constrLst>
                      <dgm:constr type="alignOff" val="0.65"/>
                    </dgm:constrLst>
                  </dgm:if>
                  <dgm:if name="Name100" func="var" arg="hierBranch" op="equ" val="hang">
                    <dgm:alg type="hierRoot"/>
                    <dgm:shape xmlns:r="http://schemas.openxmlformats.org/officeDocument/2006/relationships" r:blip="">
                      <dgm:adjLst/>
                    </dgm:shape>
                    <dgm:presOf/>
                    <dgm:constrLst>
                      <dgm:constr type="alignOff" val="0.65"/>
                    </dgm:constrLst>
                  </dgm:if>
                  <dgm:if name="Name101"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02" func="var" arg="hierBranch" op="equ" val="init">
                    <dgm:alg type="hierRoot"/>
                    <dgm:shape xmlns:r="http://schemas.openxmlformats.org/officeDocument/2006/relationships" r:blip="">
                      <dgm:adjLst/>
                    </dgm:shape>
                    <dgm:presOf/>
                    <dgm:constrLst>
                      <dgm:constr type="alignOff"/>
                      <dgm:constr type="bendDist" for="des" ptType="parTrans" refType="sp" fact="0.5"/>
                    </dgm:constrLst>
                  </dgm:if>
                  <dgm:else name="Name103"/>
                </dgm:choose>
                <dgm:ruleLst/>
                <dgm:layoutNode name="rootComposite3">
                  <dgm:alg type="composite"/>
                  <dgm:shape xmlns:r="http://schemas.openxmlformats.org/officeDocument/2006/relationships" r:blip="">
                    <dgm:adjLst/>
                  </dgm:shape>
                  <dgm:presOf axis="self" ptType="node" cnt="1"/>
                  <dgm:choose name="Name104">
                    <dgm:if name="Name105" func="var" arg="hierBranch" op="equ" val="init">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06" func="var" arg="hierBranch" op="equ" val="l">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07" func="var" arg="hierBranch" op="equ" val="r">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08">
                      <dgm:constrLst>
                        <dgm:constr type="l" for="ch" forName="rootText3"/>
                        <dgm:constr type="t" for="ch" forName="rootText3"/>
                        <dgm:constr type="w" for="ch" forName="rootText3" refType="w"/>
                        <dgm:constr type="h" for="ch" forName="rootText3" refType="h" fact="0.9"/>
                        <dgm:constr type="l" for="ch" forName="titleText3" refType="w" fact="0.2"/>
                        <dgm:constr type="t" for="ch" forName="titleText3" refType="h" fact="0.7"/>
                        <dgm:constr type="w" for="ch" forName="titleText3" refType="w" fact="0.9"/>
                        <dgm:constr type="h" for="ch" forName="titleText3" refType="h" fact="0.3"/>
                        <dgm:constr type="primFontSz" for="des" forName="titleText3" refType="primFontSz" refFor="des" refForName="rootText3" op="lte"/>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styleLbl="asst1">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h" fact="0.4"/>
                    </dgm:constrLst>
                    <dgm:ruleLst>
                      <dgm:rule type="primFontSz" val="5" fact="NaN" max="NaN"/>
                    </dgm:ruleLst>
                  </dgm:layoutNode>
                  <dgm:layoutNode name="titleText3" styleLbl="fgAcc2">
                    <dgm:varLst>
                      <dgm:chMax val="0"/>
                      <dgm:chPref val="0"/>
                    </dgm:varLst>
                    <dgm:alg type="tx">
                      <dgm:param type="parTxLTRAlign" val="r"/>
                    </dgm:alg>
                    <dgm:shape xmlns:r="http://schemas.openxmlformats.org/officeDocument/2006/relationships" type="rect" r:blip="">
                      <dgm:adjLst/>
                    </dgm:shape>
                    <dgm:presOf axis="followSib" ptType="sibTrans" hideLastTrans="0" cnt="1"/>
                    <dgm:constrLst>
                      <dgm:constr type="primFontSz" val="65"/>
                      <dgm:constr type="lMarg" refType="primFontSz" fact="0.2"/>
                      <dgm:constr type="rMarg" refType="primFontSz" fact="0.2"/>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09">
                    <dgm:if name="Name110" func="var" arg="hierBranch" op="equ" val="l">
                      <dgm:alg type="hierChild">
                        <dgm:param type="chAlign" val="r"/>
                        <dgm:param type="linDir" val="fromT"/>
                      </dgm:alg>
                    </dgm:if>
                    <dgm:if name="Name111" func="var" arg="hierBranch" op="equ" val="r">
                      <dgm:alg type="hierChild">
                        <dgm:param type="chAlign" val="l"/>
                        <dgm:param type="linDir" val="fromT"/>
                      </dgm:alg>
                    </dgm:if>
                    <dgm:if name="Name112" func="var" arg="hierBranch" op="equ" val="hang">
                      <dgm:choose name="Name113">
                        <dgm:if name="Name114" func="var" arg="dir" op="equ" val="norm">
                          <dgm:alg type="hierChild">
                            <dgm:param type="chAlign" val="l"/>
                            <dgm:param type="linDir" val="fromL"/>
                            <dgm:param type="secChAlign" val="t"/>
                            <dgm:param type="secLinDir" val="fromT"/>
                          </dgm:alg>
                        </dgm:if>
                        <dgm:else name="Name115">
                          <dgm:alg type="hierChild">
                            <dgm:param type="chAlign" val="l"/>
                            <dgm:param type="linDir" val="fromR"/>
                            <dgm:param type="secChAlign" val="t"/>
                            <dgm:param type="secLinDir" val="fromT"/>
                          </dgm:alg>
                        </dgm:else>
                      </dgm:choose>
                    </dgm:if>
                    <dgm:if name="Name116" func="var" arg="hierBranch" op="equ" val="std">
                      <dgm:choose name="Name117">
                        <dgm:if name="Name118" func="var" arg="dir" op="equ" val="norm">
                          <dgm:alg type="hierChild"/>
                        </dgm:if>
                        <dgm:else name="Name119">
                          <dgm:alg type="hierChild">
                            <dgm:param type="linDir" val="fromR"/>
                          </dgm:alg>
                        </dgm:else>
                      </dgm:choose>
                    </dgm:if>
                    <dgm:if name="Name120" func="var" arg="hierBranch" op="equ" val="init">
                      <dgm:alg type="hierChild"/>
                    </dgm:if>
                    <dgm:else name="Name121"/>
                  </dgm:choose>
                  <dgm:shape xmlns:r="http://schemas.openxmlformats.org/officeDocument/2006/relationships" r:blip="">
                    <dgm:adjLst/>
                  </dgm:shape>
                  <dgm:presOf/>
                  <dgm:constrLst/>
                  <dgm:ruleLst/>
                  <dgm:forEach name="Name122" ref="rep2a"/>
                </dgm:layoutNode>
                <dgm:layoutNode name="hierChild7">
                  <dgm:choose name="Name123">
                    <dgm:if name="Name124" func="var" arg="dir" op="equ" val="norm">
                      <dgm:alg type="hierChild">
                        <dgm:param type="chAlign" val="l"/>
                        <dgm:param type="linDir" val="fromL"/>
                        <dgm:param type="secChAlign" val="t"/>
                        <dgm:param type="secLinDir" val="fromT"/>
                      </dgm:alg>
                    </dgm:if>
                    <dgm:else name="Name12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26"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01.01.2023 – 31.12.2023</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381466EB-6EA9-4020-AE4C-D261756D4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334</TotalTime>
  <Pages>9</Pages>
  <Words>1893</Words>
  <Characters>10791</Characters>
  <Application>Microsoft Office Word</Application>
  <DocSecurity>0</DocSecurity>
  <Lines>89</Lines>
  <Paragraphs>25</Paragraphs>
  <ScaleCrop>false</ScaleCrop>
  <HeadingPairs>
    <vt:vector size="2" baseType="variant">
      <vt:variant>
        <vt:lpstr>Konu Başlığı</vt:lpstr>
      </vt:variant>
      <vt:variant>
        <vt:i4>1</vt:i4>
      </vt:variant>
    </vt:vector>
  </HeadingPairs>
  <TitlesOfParts>
    <vt:vector size="1" baseType="lpstr">
      <vt:lpstr>(Otel Adı varsa logosu)</vt:lpstr>
    </vt:vector>
  </TitlesOfParts>
  <Company/>
  <LinksUpToDate>false</LinksUpToDate>
  <CharactersWithSpaces>12659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Agora life hotel</dc:title>
  <dc:subject>SÜRDÜRÜLEBİLİRLİK RAPORLAMASI</dc:subject>
  <dc:creator>Vildan Şenteke</dc:creator>
  <cp:keywords/>
  <dc:description/>
  <cp:lastModifiedBy>90532</cp:lastModifiedBy>
  <cp:revision>9</cp:revision>
  <dcterms:created xsi:type="dcterms:W3CDTF">2023-02-22T13:29:00Z</dcterms:created>
  <dcterms:modified xsi:type="dcterms:W3CDTF">2023-11-21T08:11:00Z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LPManualFileClassification">
    <vt:lpwstr>{EB0AE086-ACEC-4116-B334-15D8454FFD69}</vt:lpwstr>
  </property>
  <property fmtid="{D5CDD505-2E9C-101B-9397-08002B2CF9AE}" pid="3" name="DLPManualFileClassificationLastModifiedBy">
    <vt:lpwstr>TGA\vildan.senteke</vt:lpwstr>
  </property>
  <property fmtid="{D5CDD505-2E9C-101B-9397-08002B2CF9AE}" pid="4" name="DLPManualFileClassificationLastModificationDate">
    <vt:lpwstr>1677074155</vt:lpwstr>
  </property>
  <property fmtid="{D5CDD505-2E9C-101B-9397-08002B2CF9AE}" pid="5" name="DLPManualFileClassificationVersion">
    <vt:lpwstr>11.5.0.60</vt:lpwstr>
  </property>
</Properties>
</file>